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E2C" w:rsidRDefault="00A92EB7">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実技課題</w:t>
      </w: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Pr="00CE209E" w:rsidRDefault="00A92EB7">
      <w:pPr>
        <w:jc w:val="center"/>
        <w:rPr>
          <w:rFonts w:ascii="ＭＳ Ｐゴシック" w:eastAsia="ＭＳ Ｐゴシック" w:hAnsi="ＭＳ Ｐゴシック"/>
          <w:bCs/>
          <w:sz w:val="32"/>
          <w:szCs w:val="28"/>
        </w:rPr>
      </w:pPr>
      <w:r w:rsidRPr="00CE209E">
        <w:rPr>
          <w:rFonts w:ascii="ＭＳ Ｐゴシック" w:eastAsia="ＭＳ Ｐゴシック" w:hAnsi="ＭＳ Ｐゴシック" w:hint="eastAsia"/>
          <w:bCs/>
          <w:sz w:val="32"/>
          <w:szCs w:val="28"/>
        </w:rPr>
        <w:t>実技</w:t>
      </w:r>
      <w:r w:rsidR="00DA3E2C" w:rsidRPr="00CE209E">
        <w:rPr>
          <w:rFonts w:ascii="ＭＳ Ｐゴシック" w:eastAsia="ＭＳ Ｐゴシック" w:hAnsi="ＭＳ Ｐゴシック" w:hint="eastAsia"/>
          <w:bCs/>
          <w:sz w:val="32"/>
          <w:szCs w:val="28"/>
        </w:rPr>
        <w:t>課題</w:t>
      </w:r>
    </w:p>
    <w:p w:rsidR="00DA3E2C" w:rsidRPr="00CE209E" w:rsidRDefault="00DA3E2C">
      <w:pPr>
        <w:jc w:val="center"/>
        <w:rPr>
          <w:rFonts w:ascii="ＭＳ Ｐゴシック" w:eastAsia="ＭＳ Ｐゴシック" w:hAnsi="ＭＳ Ｐゴシック"/>
          <w:bCs/>
          <w:sz w:val="32"/>
          <w:szCs w:val="28"/>
          <w:u w:val="single"/>
        </w:rPr>
      </w:pPr>
      <w:r w:rsidRPr="00CE209E">
        <w:rPr>
          <w:rFonts w:ascii="ＭＳ Ｐゴシック" w:eastAsia="ＭＳ Ｐゴシック" w:hAnsi="ＭＳ Ｐゴシック" w:hint="eastAsia"/>
          <w:bCs/>
          <w:sz w:val="32"/>
          <w:szCs w:val="28"/>
        </w:rPr>
        <w:t>「</w:t>
      </w:r>
      <w:r w:rsidR="00F56B15">
        <w:rPr>
          <w:rFonts w:ascii="ＭＳ Ｐゴシック" w:eastAsia="ＭＳ Ｐゴシック" w:hAnsi="ＭＳ Ｐゴシック" w:hint="eastAsia"/>
          <w:bCs/>
          <w:sz w:val="32"/>
          <w:szCs w:val="28"/>
        </w:rPr>
        <w:t>炭酸ガス</w:t>
      </w:r>
      <w:r w:rsidR="00F20FC1" w:rsidRPr="00CE209E">
        <w:rPr>
          <w:rFonts w:ascii="ＭＳ Ｐゴシック" w:eastAsia="ＭＳ Ｐゴシック" w:hAnsi="ＭＳ Ｐゴシック" w:hint="eastAsia"/>
          <w:sz w:val="32"/>
          <w:szCs w:val="32"/>
        </w:rPr>
        <w:t>アーク溶接作業</w:t>
      </w:r>
      <w:r w:rsidR="00CE209E" w:rsidRPr="00CE209E">
        <w:rPr>
          <w:rFonts w:ascii="ＭＳ Ｐゴシック" w:eastAsia="ＭＳ Ｐゴシック" w:hAnsi="ＭＳ Ｐゴシック" w:hint="eastAsia"/>
          <w:sz w:val="32"/>
          <w:szCs w:val="32"/>
        </w:rPr>
        <w:t xml:space="preserve">　</w:t>
      </w:r>
      <w:r w:rsidR="00F20FC1" w:rsidRPr="00CE209E">
        <w:rPr>
          <w:rFonts w:ascii="ＭＳ Ｐゴシック" w:eastAsia="ＭＳ Ｐゴシック" w:hAnsi="ＭＳ Ｐゴシック" w:hint="eastAsia"/>
          <w:sz w:val="32"/>
          <w:szCs w:val="32"/>
        </w:rPr>
        <w:t>下向き</w:t>
      </w:r>
      <w:r w:rsidR="00F20FC1" w:rsidRPr="00CE209E">
        <w:rPr>
          <w:rFonts w:ascii="ＭＳ Ｐゴシック" w:eastAsia="ＭＳ Ｐゴシック" w:hAnsi="ＭＳ Ｐゴシック" w:hint="eastAsia"/>
          <w:bCs/>
          <w:sz w:val="32"/>
          <w:szCs w:val="28"/>
        </w:rPr>
        <w:t>V形突合せ溶接（</w:t>
      </w:r>
      <w:r w:rsidR="00F56B15">
        <w:rPr>
          <w:rFonts w:ascii="ＭＳ Ｐゴシック" w:eastAsia="ＭＳ Ｐゴシック" w:hAnsi="ＭＳ Ｐゴシック" w:hint="eastAsia"/>
          <w:bCs/>
          <w:sz w:val="32"/>
          <w:szCs w:val="28"/>
        </w:rPr>
        <w:t>S</w:t>
      </w:r>
      <w:r w:rsidR="00F20FC1" w:rsidRPr="00CE209E">
        <w:rPr>
          <w:rFonts w:ascii="ＭＳ Ｐゴシック" w:eastAsia="ＭＳ Ｐゴシック" w:hAnsi="ＭＳ Ｐゴシック" w:hint="eastAsia"/>
          <w:bCs/>
          <w:sz w:val="32"/>
          <w:szCs w:val="28"/>
        </w:rPr>
        <w:t>N-2F）</w:t>
      </w:r>
      <w:r w:rsidRPr="00CE209E">
        <w:rPr>
          <w:rFonts w:ascii="ＭＳ Ｐゴシック" w:eastAsia="ＭＳ Ｐゴシック" w:hAnsi="ＭＳ Ｐゴシック" w:hint="eastAsia"/>
          <w:bCs/>
          <w:sz w:val="32"/>
          <w:szCs w:val="28"/>
        </w:rPr>
        <w:t>」</w:t>
      </w: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Pr="00CE209E" w:rsidRDefault="00DA3E2C">
      <w:pPr>
        <w:jc w:val="right"/>
        <w:rPr>
          <w:rFonts w:ascii="ＭＳ Ｐゴシック" w:eastAsia="ＭＳ Ｐゴシック"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rPr>
          <w:jc w:val="center"/>
        </w:trPr>
        <w:tc>
          <w:tcPr>
            <w:tcW w:w="8496" w:type="dxa"/>
          </w:tcPr>
          <w:p w:rsidR="00DA3E2C" w:rsidRDefault="00DA3E2C">
            <w:pPr>
              <w:ind w:rightChars="74" w:right="178"/>
              <w:jc w:val="right"/>
              <w:rPr>
                <w:rFonts w:ascii="ＭＳ Ｐゴシック" w:eastAsia="ＭＳ Ｐゴシック" w:hAnsi="ＭＳ Ｐゴシック"/>
                <w:bCs/>
              </w:rPr>
            </w:pPr>
          </w:p>
          <w:p w:rsidR="00DA3E2C" w:rsidRDefault="00DA3E2C">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１　作業時間</w:t>
            </w:r>
          </w:p>
          <w:p w:rsidR="00A20953" w:rsidRDefault="00A20953" w:rsidP="00A20953">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・施工要領書作成</w:t>
            </w:r>
            <w:r w:rsidR="00721C42">
              <w:rPr>
                <w:rFonts w:ascii="ＭＳ Ｐゴシック" w:eastAsia="ＭＳ Ｐゴシック" w:hAnsi="ＭＳ Ｐゴシック" w:hint="eastAsia"/>
              </w:rPr>
              <w:t>時間</w:t>
            </w:r>
            <w:r>
              <w:rPr>
                <w:rFonts w:ascii="ＭＳ Ｐゴシック" w:eastAsia="ＭＳ Ｐゴシック" w:hAnsi="ＭＳ Ｐゴシック" w:hint="eastAsia"/>
              </w:rPr>
              <w:t xml:space="preserve">　１５分　（打切り３０分）</w:t>
            </w:r>
          </w:p>
          <w:p w:rsidR="00DA3E2C" w:rsidRDefault="00A57C20" w:rsidP="00A20953">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 xml:space="preserve">・作業準備時間　</w:t>
            </w:r>
            <w:r w:rsidR="00A20953">
              <w:rPr>
                <w:rFonts w:ascii="ＭＳ Ｐゴシック" w:eastAsia="ＭＳ Ｐゴシック" w:hAnsi="ＭＳ Ｐゴシック" w:hint="eastAsia"/>
              </w:rPr>
              <w:t xml:space="preserve">　 </w:t>
            </w:r>
            <w:r w:rsidR="00721C42">
              <w:rPr>
                <w:rFonts w:ascii="ＭＳ Ｐゴシック" w:eastAsia="ＭＳ Ｐゴシック" w:hAnsi="ＭＳ Ｐゴシック" w:hint="eastAsia"/>
              </w:rPr>
              <w:t xml:space="preserve">　　　</w:t>
            </w:r>
            <w:r>
              <w:rPr>
                <w:rFonts w:ascii="ＭＳ Ｐゴシック" w:eastAsia="ＭＳ Ｐゴシック" w:hAnsi="ＭＳ Ｐゴシック" w:hint="eastAsia"/>
              </w:rPr>
              <w:t>２０分</w:t>
            </w:r>
            <w:r w:rsidR="002F2482">
              <w:rPr>
                <w:rFonts w:ascii="ＭＳ Ｐゴシック" w:eastAsia="ＭＳ Ｐゴシック" w:hAnsi="ＭＳ Ｐゴシック" w:hint="eastAsia"/>
              </w:rPr>
              <w:t xml:space="preserve">　</w:t>
            </w:r>
            <w:r>
              <w:rPr>
                <w:rFonts w:ascii="ＭＳ Ｐゴシック" w:eastAsia="ＭＳ Ｐゴシック" w:hAnsi="ＭＳ Ｐゴシック" w:hint="eastAsia"/>
              </w:rPr>
              <w:t>（打切り４０分）</w:t>
            </w:r>
          </w:p>
          <w:p w:rsidR="00A57C20" w:rsidRDefault="00A57C20" w:rsidP="00A57C2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 xml:space="preserve">・溶接作業時間　</w:t>
            </w:r>
            <w:r w:rsidR="00A20953">
              <w:rPr>
                <w:rFonts w:ascii="ＭＳ Ｐゴシック" w:eastAsia="ＭＳ Ｐゴシック" w:hAnsi="ＭＳ Ｐゴシック" w:hint="eastAsia"/>
              </w:rPr>
              <w:t xml:space="preserve"> 　</w:t>
            </w:r>
            <w:r w:rsidR="00721C42">
              <w:rPr>
                <w:rFonts w:ascii="ＭＳ Ｐゴシック" w:eastAsia="ＭＳ Ｐゴシック" w:hAnsi="ＭＳ Ｐゴシック" w:hint="eastAsia"/>
              </w:rPr>
              <w:t xml:space="preserve">　　　</w:t>
            </w:r>
            <w:r>
              <w:rPr>
                <w:rFonts w:ascii="ＭＳ Ｐゴシック" w:eastAsia="ＭＳ Ｐゴシック" w:hAnsi="ＭＳ Ｐゴシック" w:hint="eastAsia"/>
              </w:rPr>
              <w:t>２０分</w:t>
            </w:r>
            <w:r w:rsidR="002F2482">
              <w:rPr>
                <w:rFonts w:ascii="ＭＳ Ｐゴシック" w:eastAsia="ＭＳ Ｐゴシック" w:hAnsi="ＭＳ Ｐゴシック" w:hint="eastAsia"/>
              </w:rPr>
              <w:t xml:space="preserve">　</w:t>
            </w:r>
            <w:r>
              <w:rPr>
                <w:rFonts w:ascii="ＭＳ Ｐゴシック" w:eastAsia="ＭＳ Ｐゴシック" w:hAnsi="ＭＳ Ｐゴシック" w:hint="eastAsia"/>
              </w:rPr>
              <w:t>（打切り４０分）</w:t>
            </w:r>
          </w:p>
          <w:p w:rsidR="00DA3E2C" w:rsidRDefault="00DA3E2C">
            <w:pPr>
              <w:ind w:leftChars="100" w:left="241" w:rightChars="74" w:right="178"/>
              <w:rPr>
                <w:rFonts w:ascii="ＭＳ Ｐゴシック" w:eastAsia="ＭＳ Ｐゴシック" w:hAnsi="ＭＳ Ｐゴシック"/>
              </w:rPr>
            </w:pPr>
          </w:p>
          <w:p w:rsidR="00DB639F" w:rsidRDefault="00DA3E2C" w:rsidP="00DB639F">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２　配付資料</w:t>
            </w:r>
          </w:p>
          <w:p w:rsidR="004C6799" w:rsidRDefault="004C6799" w:rsidP="004C6799">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・実技課題</w:t>
            </w:r>
          </w:p>
          <w:p w:rsidR="007F5514" w:rsidRDefault="007F5514" w:rsidP="004C6799">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w:t>
            </w:r>
            <w:r w:rsidR="001B337A">
              <w:rPr>
                <w:rFonts w:ascii="ＭＳ Ｐゴシック" w:eastAsia="ＭＳ Ｐゴシック" w:hAnsi="ＭＳ Ｐゴシック" w:hint="eastAsia"/>
              </w:rPr>
              <w:t>施工要領書</w:t>
            </w:r>
          </w:p>
          <w:p w:rsidR="005A5960" w:rsidRDefault="004C6799" w:rsidP="005A596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・訓練課題確認シート</w:t>
            </w:r>
          </w:p>
          <w:p w:rsidR="004C6799" w:rsidRDefault="004C6799" w:rsidP="005A596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・評価要領</w:t>
            </w:r>
          </w:p>
          <w:p w:rsidR="00DA3E2C" w:rsidRDefault="00DA3E2C">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３　</w:t>
            </w:r>
            <w:r w:rsidR="004C6799">
              <w:rPr>
                <w:rFonts w:ascii="ＭＳ Ｐゴシック" w:eastAsia="ＭＳ Ｐゴシック" w:hAnsi="ＭＳ Ｐゴシック" w:hint="eastAsia"/>
              </w:rPr>
              <w:t>提出物</w:t>
            </w:r>
          </w:p>
          <w:p w:rsidR="00DA3E2C" w:rsidRDefault="004C6799" w:rsidP="004C6799">
            <w:pPr>
              <w:ind w:rightChars="74" w:right="178" w:firstLineChars="300" w:firstLine="723"/>
              <w:rPr>
                <w:rFonts w:ascii="ＭＳ Ｐゴシック" w:eastAsia="ＭＳ Ｐゴシック" w:hAnsi="ＭＳ Ｐゴシック"/>
              </w:rPr>
            </w:pPr>
            <w:r>
              <w:rPr>
                <w:rFonts w:ascii="ＭＳ Ｐゴシック" w:eastAsia="ＭＳ Ｐゴシック" w:hAnsi="ＭＳ Ｐゴシック" w:hint="eastAsia"/>
              </w:rPr>
              <w:t>・課題物</w:t>
            </w:r>
          </w:p>
          <w:p w:rsidR="005A5960" w:rsidRDefault="005A5960" w:rsidP="004C6799">
            <w:pPr>
              <w:ind w:rightChars="74" w:right="178" w:firstLineChars="300" w:firstLine="723"/>
              <w:rPr>
                <w:rFonts w:ascii="ＭＳ Ｐゴシック" w:eastAsia="ＭＳ Ｐゴシック" w:hAnsi="ＭＳ Ｐゴシック"/>
              </w:rPr>
            </w:pPr>
            <w:r>
              <w:rPr>
                <w:rFonts w:ascii="ＭＳ Ｐゴシック" w:eastAsia="ＭＳ Ｐゴシック" w:hAnsi="ＭＳ Ｐゴシック" w:hint="eastAsia"/>
              </w:rPr>
              <w:t>・訓練課題確認シート</w:t>
            </w:r>
          </w:p>
          <w:p w:rsidR="004C6799" w:rsidRDefault="004C6799" w:rsidP="004C6799">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p>
          <w:p w:rsidR="00DA3E2C" w:rsidRDefault="00DA3E2C">
            <w:pPr>
              <w:pStyle w:val="3"/>
              <w:ind w:leftChars="233" w:rightChars="74" w:right="178" w:hangingChars="100" w:hanging="241"/>
              <w:rPr>
                <w:bCs/>
              </w:rPr>
            </w:pPr>
          </w:p>
        </w:tc>
      </w:tr>
    </w:tbl>
    <w:p w:rsidR="00DA3E2C" w:rsidRDefault="00DA3E2C">
      <w:pPr>
        <w:ind w:right="964"/>
      </w:pPr>
    </w:p>
    <w:p w:rsidR="00DB639F" w:rsidRDefault="00DA3E2C" w:rsidP="00F20FC1">
      <w:pPr>
        <w:rPr>
          <w:szCs w:val="21"/>
        </w:rPr>
      </w:pPr>
      <w:r>
        <w:rPr>
          <w:rFonts w:ascii="ＭＳ ゴシック" w:eastAsia="ＭＳ ゴシック" w:hAnsi="ＭＳ ゴシック"/>
        </w:rPr>
        <w:br w:type="page"/>
      </w:r>
      <w:bookmarkEnd w:id="0"/>
      <w:r w:rsidR="005A5960" w:rsidRPr="00CE209E">
        <w:rPr>
          <w:rFonts w:hint="eastAsia"/>
          <w:szCs w:val="21"/>
        </w:rPr>
        <w:lastRenderedPageBreak/>
        <w:t>１　課題名</w:t>
      </w:r>
    </w:p>
    <w:p w:rsidR="00F20FC1" w:rsidRPr="00CE209E" w:rsidRDefault="00DB639F" w:rsidP="00DB639F">
      <w:pPr>
        <w:ind w:firstLineChars="300" w:firstLine="723"/>
        <w:rPr>
          <w:szCs w:val="21"/>
        </w:rPr>
      </w:pPr>
      <w:r>
        <w:rPr>
          <w:rFonts w:hint="eastAsia"/>
        </w:rPr>
        <w:t>「</w:t>
      </w:r>
      <w:r w:rsidR="00F56B15">
        <w:rPr>
          <w:rFonts w:hint="eastAsia"/>
        </w:rPr>
        <w:t>炭酸ガス</w:t>
      </w:r>
      <w:r w:rsidR="00F20FC1" w:rsidRPr="00CE209E">
        <w:rPr>
          <w:rFonts w:hint="eastAsia"/>
        </w:rPr>
        <w:t>アーク溶接作業</w:t>
      </w:r>
      <w:r>
        <w:rPr>
          <w:rFonts w:hint="eastAsia"/>
        </w:rPr>
        <w:t xml:space="preserve">　</w:t>
      </w:r>
      <w:r w:rsidR="00F20FC1" w:rsidRPr="00CE209E">
        <w:rPr>
          <w:rFonts w:hint="eastAsia"/>
        </w:rPr>
        <w:t>下向き</w:t>
      </w:r>
      <w:r w:rsidR="00F20FC1" w:rsidRPr="00CE209E">
        <w:rPr>
          <w:rFonts w:hint="eastAsia"/>
          <w:bCs/>
        </w:rPr>
        <w:t>V形突合せ溶接（</w:t>
      </w:r>
      <w:r w:rsidR="00F56B15">
        <w:rPr>
          <w:rFonts w:hint="eastAsia"/>
          <w:bCs/>
        </w:rPr>
        <w:t>S</w:t>
      </w:r>
      <w:r w:rsidR="00F20FC1" w:rsidRPr="00CE209E">
        <w:rPr>
          <w:rFonts w:hint="eastAsia"/>
          <w:bCs/>
        </w:rPr>
        <w:t>N-2F）</w:t>
      </w:r>
      <w:r>
        <w:rPr>
          <w:rFonts w:hint="eastAsia"/>
          <w:bCs/>
        </w:rPr>
        <w:t>」</w:t>
      </w:r>
    </w:p>
    <w:p w:rsidR="00F20FC1" w:rsidRPr="00CE209E" w:rsidRDefault="00F20FC1" w:rsidP="00F20FC1">
      <w:pPr>
        <w:rPr>
          <w:szCs w:val="21"/>
        </w:rPr>
      </w:pPr>
    </w:p>
    <w:p w:rsidR="00F20FC1" w:rsidRPr="00CE209E" w:rsidRDefault="00F20FC1" w:rsidP="00F20FC1">
      <w:pPr>
        <w:rPr>
          <w:szCs w:val="21"/>
        </w:rPr>
      </w:pPr>
    </w:p>
    <w:p w:rsidR="00F20FC1" w:rsidRPr="00CE209E" w:rsidRDefault="00F20FC1" w:rsidP="00F20FC1">
      <w:pPr>
        <w:jc w:val="left"/>
        <w:rPr>
          <w:szCs w:val="21"/>
        </w:rPr>
      </w:pPr>
      <w:r w:rsidRPr="00CE209E">
        <w:rPr>
          <w:rFonts w:hint="eastAsia"/>
          <w:szCs w:val="21"/>
        </w:rPr>
        <w:t>２　作業時間</w:t>
      </w:r>
    </w:p>
    <w:p w:rsidR="00F20FC1" w:rsidRPr="00CE209E" w:rsidRDefault="00F20FC1" w:rsidP="00F20FC1">
      <w:pPr>
        <w:jc w:val="left"/>
        <w:rPr>
          <w:szCs w:val="21"/>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042"/>
        <w:gridCol w:w="1769"/>
        <w:gridCol w:w="1725"/>
      </w:tblGrid>
      <w:tr w:rsidR="001708F0" w:rsidRPr="000D7D84" w:rsidTr="00801BE4">
        <w:trPr>
          <w:trHeight w:val="380"/>
          <w:jc w:val="center"/>
        </w:trPr>
        <w:tc>
          <w:tcPr>
            <w:tcW w:w="519" w:type="dxa"/>
            <w:vAlign w:val="center"/>
          </w:tcPr>
          <w:p w:rsidR="001708F0" w:rsidRPr="000D7D84" w:rsidRDefault="001708F0" w:rsidP="00801BE4">
            <w:pPr>
              <w:jc w:val="center"/>
              <w:rPr>
                <w:color w:val="000000"/>
                <w:szCs w:val="21"/>
              </w:rPr>
            </w:pPr>
            <w:r w:rsidRPr="000D7D84">
              <w:rPr>
                <w:rFonts w:hint="eastAsia"/>
                <w:color w:val="000000"/>
                <w:szCs w:val="21"/>
              </w:rPr>
              <w:t>№</w:t>
            </w:r>
          </w:p>
        </w:tc>
        <w:tc>
          <w:tcPr>
            <w:tcW w:w="3042" w:type="dxa"/>
            <w:vAlign w:val="center"/>
          </w:tcPr>
          <w:p w:rsidR="001708F0" w:rsidRPr="000D7D84" w:rsidRDefault="001708F0" w:rsidP="00801BE4">
            <w:pPr>
              <w:jc w:val="center"/>
              <w:rPr>
                <w:color w:val="000000"/>
                <w:szCs w:val="21"/>
              </w:rPr>
            </w:pPr>
            <w:r w:rsidRPr="000D7D84">
              <w:rPr>
                <w:rFonts w:hint="eastAsia"/>
                <w:color w:val="000000"/>
                <w:szCs w:val="21"/>
              </w:rPr>
              <w:t>作業内容</w:t>
            </w:r>
          </w:p>
        </w:tc>
        <w:tc>
          <w:tcPr>
            <w:tcW w:w="1769" w:type="dxa"/>
            <w:vAlign w:val="center"/>
          </w:tcPr>
          <w:p w:rsidR="001708F0" w:rsidRPr="000D7D84" w:rsidRDefault="001708F0" w:rsidP="00801BE4">
            <w:pPr>
              <w:jc w:val="center"/>
              <w:rPr>
                <w:color w:val="000000"/>
                <w:szCs w:val="21"/>
              </w:rPr>
            </w:pPr>
            <w:r w:rsidRPr="000D7D84">
              <w:rPr>
                <w:rFonts w:hint="eastAsia"/>
                <w:color w:val="000000"/>
                <w:szCs w:val="21"/>
              </w:rPr>
              <w:t>標準時間</w:t>
            </w:r>
          </w:p>
        </w:tc>
        <w:tc>
          <w:tcPr>
            <w:tcW w:w="1725" w:type="dxa"/>
            <w:vAlign w:val="center"/>
          </w:tcPr>
          <w:p w:rsidR="001708F0" w:rsidRPr="000D7D84" w:rsidRDefault="001708F0" w:rsidP="00801BE4">
            <w:pPr>
              <w:jc w:val="center"/>
              <w:rPr>
                <w:color w:val="000000"/>
                <w:szCs w:val="21"/>
              </w:rPr>
            </w:pPr>
            <w:r w:rsidRPr="000D7D84">
              <w:rPr>
                <w:rFonts w:hint="eastAsia"/>
                <w:color w:val="000000"/>
                <w:szCs w:val="21"/>
              </w:rPr>
              <w:t>打切り時間</w:t>
            </w:r>
          </w:p>
        </w:tc>
      </w:tr>
      <w:tr w:rsidR="001708F0" w:rsidRPr="000D7D84" w:rsidTr="00801BE4">
        <w:trPr>
          <w:trHeight w:val="380"/>
          <w:jc w:val="center"/>
        </w:trPr>
        <w:tc>
          <w:tcPr>
            <w:tcW w:w="519" w:type="dxa"/>
            <w:vAlign w:val="center"/>
          </w:tcPr>
          <w:p w:rsidR="001708F0" w:rsidRPr="000D7D84" w:rsidRDefault="001708F0" w:rsidP="00801BE4">
            <w:pPr>
              <w:jc w:val="center"/>
              <w:rPr>
                <w:color w:val="000000"/>
                <w:szCs w:val="21"/>
              </w:rPr>
            </w:pPr>
            <w:r>
              <w:rPr>
                <w:rFonts w:hint="eastAsia"/>
                <w:color w:val="000000"/>
                <w:szCs w:val="21"/>
              </w:rPr>
              <w:t>１</w:t>
            </w:r>
          </w:p>
        </w:tc>
        <w:tc>
          <w:tcPr>
            <w:tcW w:w="3042" w:type="dxa"/>
            <w:vAlign w:val="center"/>
          </w:tcPr>
          <w:p w:rsidR="001708F0" w:rsidRPr="00E217D4" w:rsidRDefault="001B337A" w:rsidP="00801BE4">
            <w:pPr>
              <w:jc w:val="left"/>
              <w:rPr>
                <w:color w:val="000000"/>
                <w:szCs w:val="21"/>
              </w:rPr>
            </w:pPr>
            <w:r w:rsidRPr="00E217D4">
              <w:rPr>
                <w:rFonts w:hint="eastAsia"/>
              </w:rPr>
              <w:t>施工要領書</w:t>
            </w:r>
            <w:r w:rsidR="001708F0" w:rsidRPr="00E217D4">
              <w:rPr>
                <w:rFonts w:hint="eastAsia"/>
                <w:color w:val="000000"/>
                <w:szCs w:val="21"/>
              </w:rPr>
              <w:t>作成</w:t>
            </w:r>
          </w:p>
        </w:tc>
        <w:tc>
          <w:tcPr>
            <w:tcW w:w="1769" w:type="dxa"/>
            <w:vAlign w:val="center"/>
          </w:tcPr>
          <w:p w:rsidR="001708F0" w:rsidRPr="000D7D84" w:rsidRDefault="001708F0" w:rsidP="00801BE4">
            <w:pPr>
              <w:jc w:val="right"/>
              <w:rPr>
                <w:color w:val="000000"/>
                <w:szCs w:val="21"/>
              </w:rPr>
            </w:pPr>
            <w:r>
              <w:rPr>
                <w:rFonts w:hint="eastAsia"/>
                <w:color w:val="000000"/>
                <w:szCs w:val="21"/>
              </w:rPr>
              <w:t>１５分</w:t>
            </w:r>
          </w:p>
        </w:tc>
        <w:tc>
          <w:tcPr>
            <w:tcW w:w="1725" w:type="dxa"/>
            <w:vAlign w:val="center"/>
          </w:tcPr>
          <w:p w:rsidR="001708F0" w:rsidRPr="000D7D84" w:rsidRDefault="001708F0" w:rsidP="00801BE4">
            <w:pPr>
              <w:jc w:val="right"/>
              <w:rPr>
                <w:color w:val="000000"/>
                <w:szCs w:val="21"/>
              </w:rPr>
            </w:pPr>
            <w:r>
              <w:rPr>
                <w:rFonts w:hint="eastAsia"/>
                <w:color w:val="000000"/>
                <w:szCs w:val="21"/>
              </w:rPr>
              <w:t>３０分</w:t>
            </w:r>
          </w:p>
        </w:tc>
      </w:tr>
      <w:tr w:rsidR="001708F0" w:rsidRPr="000D7D84" w:rsidTr="00801BE4">
        <w:trPr>
          <w:trHeight w:val="365"/>
          <w:jc w:val="center"/>
        </w:trPr>
        <w:tc>
          <w:tcPr>
            <w:tcW w:w="519" w:type="dxa"/>
            <w:vAlign w:val="center"/>
          </w:tcPr>
          <w:p w:rsidR="001708F0" w:rsidRPr="000D7D84" w:rsidRDefault="001708F0" w:rsidP="00801BE4">
            <w:pPr>
              <w:jc w:val="center"/>
              <w:rPr>
                <w:color w:val="000000"/>
                <w:szCs w:val="21"/>
              </w:rPr>
            </w:pPr>
            <w:r>
              <w:rPr>
                <w:rFonts w:hint="eastAsia"/>
                <w:color w:val="000000"/>
                <w:szCs w:val="21"/>
              </w:rPr>
              <w:t>２</w:t>
            </w:r>
          </w:p>
        </w:tc>
        <w:tc>
          <w:tcPr>
            <w:tcW w:w="3042" w:type="dxa"/>
            <w:vAlign w:val="center"/>
          </w:tcPr>
          <w:p w:rsidR="001708F0" w:rsidRPr="000D7D84" w:rsidRDefault="001708F0" w:rsidP="00801BE4">
            <w:pPr>
              <w:rPr>
                <w:color w:val="000000"/>
                <w:szCs w:val="21"/>
              </w:rPr>
            </w:pPr>
            <w:r w:rsidRPr="000D7D84">
              <w:rPr>
                <w:rFonts w:hint="eastAsia"/>
                <w:color w:val="000000"/>
                <w:szCs w:val="21"/>
              </w:rPr>
              <w:t>作業準備</w:t>
            </w:r>
          </w:p>
          <w:p w:rsidR="001708F0" w:rsidRPr="000D7D84" w:rsidRDefault="001708F0" w:rsidP="00801BE4">
            <w:pPr>
              <w:rPr>
                <w:color w:val="000000"/>
                <w:szCs w:val="21"/>
              </w:rPr>
            </w:pPr>
            <w:r w:rsidRPr="000D7D84">
              <w:rPr>
                <w:rFonts w:hint="eastAsia"/>
                <w:color w:val="000000"/>
                <w:szCs w:val="21"/>
              </w:rPr>
              <w:t>（開先加工、タック溶接）</w:t>
            </w:r>
          </w:p>
        </w:tc>
        <w:tc>
          <w:tcPr>
            <w:tcW w:w="1769" w:type="dxa"/>
            <w:vAlign w:val="center"/>
          </w:tcPr>
          <w:p w:rsidR="001708F0" w:rsidRPr="000D7D84" w:rsidRDefault="001708F0" w:rsidP="00801BE4">
            <w:pPr>
              <w:jc w:val="right"/>
              <w:rPr>
                <w:color w:val="000000"/>
                <w:szCs w:val="21"/>
              </w:rPr>
            </w:pPr>
            <w:r w:rsidRPr="000D7D84">
              <w:rPr>
                <w:rFonts w:hint="eastAsia"/>
                <w:color w:val="000000"/>
                <w:szCs w:val="21"/>
              </w:rPr>
              <w:t>２０分</w:t>
            </w:r>
          </w:p>
        </w:tc>
        <w:tc>
          <w:tcPr>
            <w:tcW w:w="1725" w:type="dxa"/>
            <w:vAlign w:val="center"/>
          </w:tcPr>
          <w:p w:rsidR="001708F0" w:rsidRPr="000D7D84" w:rsidRDefault="001708F0" w:rsidP="00801BE4">
            <w:pPr>
              <w:jc w:val="right"/>
              <w:rPr>
                <w:color w:val="000000"/>
                <w:szCs w:val="21"/>
              </w:rPr>
            </w:pPr>
            <w:r w:rsidRPr="000D7D84">
              <w:rPr>
                <w:rFonts w:hint="eastAsia"/>
                <w:color w:val="000000"/>
                <w:szCs w:val="21"/>
              </w:rPr>
              <w:t>４０分</w:t>
            </w:r>
          </w:p>
        </w:tc>
      </w:tr>
      <w:tr w:rsidR="001708F0" w:rsidRPr="000D7D84" w:rsidTr="00801BE4">
        <w:trPr>
          <w:trHeight w:val="351"/>
          <w:jc w:val="center"/>
        </w:trPr>
        <w:tc>
          <w:tcPr>
            <w:tcW w:w="519" w:type="dxa"/>
            <w:vAlign w:val="center"/>
          </w:tcPr>
          <w:p w:rsidR="001708F0" w:rsidRPr="000D7D84" w:rsidRDefault="001708F0" w:rsidP="00801BE4">
            <w:pPr>
              <w:jc w:val="center"/>
              <w:rPr>
                <w:color w:val="000000"/>
                <w:szCs w:val="21"/>
              </w:rPr>
            </w:pPr>
            <w:r>
              <w:rPr>
                <w:rFonts w:hint="eastAsia"/>
                <w:color w:val="000000"/>
                <w:szCs w:val="21"/>
              </w:rPr>
              <w:t>３</w:t>
            </w:r>
          </w:p>
        </w:tc>
        <w:tc>
          <w:tcPr>
            <w:tcW w:w="3042" w:type="dxa"/>
            <w:vAlign w:val="center"/>
          </w:tcPr>
          <w:p w:rsidR="001708F0" w:rsidRPr="000D7D84" w:rsidRDefault="001708F0" w:rsidP="00801BE4">
            <w:pPr>
              <w:rPr>
                <w:color w:val="000000"/>
                <w:szCs w:val="21"/>
              </w:rPr>
            </w:pPr>
            <w:r w:rsidRPr="000D7D84">
              <w:rPr>
                <w:rFonts w:hint="eastAsia"/>
                <w:color w:val="000000"/>
                <w:szCs w:val="21"/>
              </w:rPr>
              <w:t>溶接作業</w:t>
            </w:r>
          </w:p>
        </w:tc>
        <w:tc>
          <w:tcPr>
            <w:tcW w:w="1769" w:type="dxa"/>
            <w:vAlign w:val="center"/>
          </w:tcPr>
          <w:p w:rsidR="001708F0" w:rsidRPr="000D7D84" w:rsidRDefault="001708F0" w:rsidP="00801BE4">
            <w:pPr>
              <w:wordWrap w:val="0"/>
              <w:jc w:val="right"/>
              <w:rPr>
                <w:color w:val="000000"/>
                <w:szCs w:val="21"/>
              </w:rPr>
            </w:pPr>
            <w:r w:rsidRPr="000D7D84">
              <w:rPr>
                <w:rFonts w:hint="eastAsia"/>
                <w:color w:val="000000"/>
                <w:szCs w:val="21"/>
              </w:rPr>
              <w:t>２０分</w:t>
            </w:r>
          </w:p>
        </w:tc>
        <w:tc>
          <w:tcPr>
            <w:tcW w:w="1725" w:type="dxa"/>
            <w:vAlign w:val="center"/>
          </w:tcPr>
          <w:p w:rsidR="001708F0" w:rsidRPr="000D7D84" w:rsidRDefault="001708F0" w:rsidP="00801BE4">
            <w:pPr>
              <w:jc w:val="right"/>
              <w:rPr>
                <w:color w:val="000000"/>
                <w:szCs w:val="21"/>
              </w:rPr>
            </w:pPr>
            <w:r w:rsidRPr="000D7D84">
              <w:rPr>
                <w:rFonts w:hint="eastAsia"/>
                <w:color w:val="000000"/>
                <w:szCs w:val="21"/>
              </w:rPr>
              <w:t>４０分</w:t>
            </w:r>
          </w:p>
        </w:tc>
      </w:tr>
      <w:tr w:rsidR="001708F0" w:rsidRPr="000D7D84" w:rsidTr="00801BE4">
        <w:trPr>
          <w:trHeight w:val="352"/>
          <w:jc w:val="center"/>
        </w:trPr>
        <w:tc>
          <w:tcPr>
            <w:tcW w:w="3561" w:type="dxa"/>
            <w:gridSpan w:val="2"/>
            <w:vAlign w:val="center"/>
          </w:tcPr>
          <w:p w:rsidR="001708F0" w:rsidRPr="000D7D84" w:rsidRDefault="001708F0" w:rsidP="00801BE4">
            <w:pPr>
              <w:jc w:val="center"/>
              <w:rPr>
                <w:color w:val="000000"/>
                <w:szCs w:val="21"/>
              </w:rPr>
            </w:pPr>
            <w:r w:rsidRPr="000D7D84">
              <w:rPr>
                <w:rFonts w:hint="eastAsia"/>
                <w:color w:val="000000"/>
                <w:szCs w:val="21"/>
              </w:rPr>
              <w:t>合　　　計</w:t>
            </w:r>
          </w:p>
        </w:tc>
        <w:tc>
          <w:tcPr>
            <w:tcW w:w="1769" w:type="dxa"/>
            <w:vAlign w:val="center"/>
          </w:tcPr>
          <w:p w:rsidR="001708F0" w:rsidRPr="000D7D84" w:rsidRDefault="001708F0" w:rsidP="00801BE4">
            <w:pPr>
              <w:jc w:val="right"/>
              <w:rPr>
                <w:color w:val="000000"/>
                <w:szCs w:val="21"/>
              </w:rPr>
            </w:pPr>
            <w:r>
              <w:rPr>
                <w:rFonts w:hint="eastAsia"/>
                <w:color w:val="000000"/>
                <w:szCs w:val="21"/>
              </w:rPr>
              <w:t>５５</w:t>
            </w:r>
            <w:r w:rsidRPr="000D7D84">
              <w:rPr>
                <w:rFonts w:hint="eastAsia"/>
                <w:color w:val="000000"/>
                <w:szCs w:val="21"/>
              </w:rPr>
              <w:t>分</w:t>
            </w:r>
          </w:p>
        </w:tc>
        <w:tc>
          <w:tcPr>
            <w:tcW w:w="1725" w:type="dxa"/>
            <w:vAlign w:val="center"/>
          </w:tcPr>
          <w:p w:rsidR="001708F0" w:rsidRPr="000D7D84" w:rsidRDefault="001708F0" w:rsidP="00801BE4">
            <w:pPr>
              <w:jc w:val="right"/>
              <w:rPr>
                <w:color w:val="000000"/>
                <w:szCs w:val="21"/>
              </w:rPr>
            </w:pPr>
            <w:r>
              <w:rPr>
                <w:rFonts w:hint="eastAsia"/>
                <w:color w:val="000000"/>
                <w:szCs w:val="21"/>
              </w:rPr>
              <w:t>１１０</w:t>
            </w:r>
            <w:r w:rsidRPr="000D7D84">
              <w:rPr>
                <w:rFonts w:hint="eastAsia"/>
                <w:color w:val="000000"/>
                <w:szCs w:val="21"/>
              </w:rPr>
              <w:t>分</w:t>
            </w:r>
          </w:p>
        </w:tc>
      </w:tr>
    </w:tbl>
    <w:p w:rsidR="00C93924" w:rsidRPr="000D7D84" w:rsidRDefault="00C93924" w:rsidP="00C93924">
      <w:pPr>
        <w:rPr>
          <w:color w:val="000000"/>
        </w:rPr>
      </w:pPr>
      <w:r>
        <w:rPr>
          <w:rFonts w:hint="eastAsia"/>
          <w:color w:val="000000"/>
        </w:rPr>
        <w:t xml:space="preserve">　　　　　　※ただし、曲げ試験用試験片の加工時間は除く。</w:t>
      </w:r>
    </w:p>
    <w:p w:rsidR="00F20FC1" w:rsidRPr="00C93924" w:rsidRDefault="00F20FC1" w:rsidP="00F20FC1">
      <w:pPr>
        <w:rPr>
          <w:szCs w:val="21"/>
        </w:rPr>
      </w:pPr>
    </w:p>
    <w:p w:rsidR="00F20FC1" w:rsidRPr="00CE209E" w:rsidRDefault="00F20FC1" w:rsidP="00F20FC1">
      <w:pPr>
        <w:rPr>
          <w:szCs w:val="21"/>
        </w:rPr>
      </w:pPr>
    </w:p>
    <w:p w:rsidR="00F20FC1" w:rsidRPr="00CE209E" w:rsidRDefault="00F20FC1" w:rsidP="00F20FC1">
      <w:pPr>
        <w:rPr>
          <w:color w:val="000000"/>
        </w:rPr>
      </w:pPr>
      <w:r w:rsidRPr="00CE209E">
        <w:rPr>
          <w:rFonts w:hint="eastAsia"/>
          <w:szCs w:val="21"/>
        </w:rPr>
        <w:t>３　支給材料</w:t>
      </w:r>
    </w:p>
    <w:p w:rsidR="00F20FC1" w:rsidRPr="00CE209E" w:rsidRDefault="00F20FC1" w:rsidP="00F20FC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94"/>
        <w:gridCol w:w="2126"/>
        <w:gridCol w:w="709"/>
        <w:gridCol w:w="3632"/>
      </w:tblGrid>
      <w:tr w:rsidR="0006649F" w:rsidRPr="00CE209E" w:rsidTr="00A525A3">
        <w:tc>
          <w:tcPr>
            <w:tcW w:w="675" w:type="dxa"/>
            <w:shd w:val="clear" w:color="auto" w:fill="auto"/>
          </w:tcPr>
          <w:p w:rsidR="0006649F" w:rsidRPr="00CE209E" w:rsidRDefault="0006649F" w:rsidP="00A525A3">
            <w:pPr>
              <w:jc w:val="center"/>
              <w:rPr>
                <w:color w:val="000000"/>
              </w:rPr>
            </w:pPr>
            <w:r w:rsidRPr="00CE209E">
              <w:rPr>
                <w:rFonts w:hint="eastAsia"/>
                <w:color w:val="000000"/>
              </w:rPr>
              <w:t>No</w:t>
            </w:r>
            <w:r w:rsidR="00492842">
              <w:rPr>
                <w:rFonts w:hint="eastAsia"/>
                <w:color w:val="000000"/>
              </w:rPr>
              <w:t>.</w:t>
            </w:r>
          </w:p>
        </w:tc>
        <w:tc>
          <w:tcPr>
            <w:tcW w:w="2694" w:type="dxa"/>
            <w:shd w:val="clear" w:color="auto" w:fill="auto"/>
          </w:tcPr>
          <w:p w:rsidR="0006649F" w:rsidRPr="00CE209E" w:rsidRDefault="0006649F" w:rsidP="00A525A3">
            <w:pPr>
              <w:jc w:val="center"/>
              <w:rPr>
                <w:color w:val="000000"/>
              </w:rPr>
            </w:pPr>
            <w:r w:rsidRPr="00CE209E">
              <w:rPr>
                <w:rFonts w:hint="eastAsia"/>
                <w:color w:val="000000"/>
              </w:rPr>
              <w:t>品名</w:t>
            </w:r>
          </w:p>
        </w:tc>
        <w:tc>
          <w:tcPr>
            <w:tcW w:w="2126" w:type="dxa"/>
            <w:shd w:val="clear" w:color="auto" w:fill="auto"/>
          </w:tcPr>
          <w:p w:rsidR="0006649F" w:rsidRPr="00CE209E" w:rsidRDefault="0006649F" w:rsidP="00A525A3">
            <w:pPr>
              <w:jc w:val="center"/>
              <w:rPr>
                <w:color w:val="000000"/>
              </w:rPr>
            </w:pPr>
            <w:r w:rsidRPr="00CE209E">
              <w:rPr>
                <w:rFonts w:hint="eastAsia"/>
                <w:color w:val="000000"/>
              </w:rPr>
              <w:t>寸法</w:t>
            </w:r>
          </w:p>
        </w:tc>
        <w:tc>
          <w:tcPr>
            <w:tcW w:w="709" w:type="dxa"/>
            <w:shd w:val="clear" w:color="auto" w:fill="auto"/>
          </w:tcPr>
          <w:p w:rsidR="0006649F" w:rsidRPr="00CE209E" w:rsidRDefault="0006649F" w:rsidP="00A525A3">
            <w:pPr>
              <w:jc w:val="center"/>
              <w:rPr>
                <w:color w:val="000000"/>
              </w:rPr>
            </w:pPr>
            <w:r w:rsidRPr="00CE209E">
              <w:rPr>
                <w:rFonts w:hint="eastAsia"/>
                <w:color w:val="000000"/>
              </w:rPr>
              <w:t>数量</w:t>
            </w:r>
          </w:p>
        </w:tc>
        <w:tc>
          <w:tcPr>
            <w:tcW w:w="3632" w:type="dxa"/>
            <w:shd w:val="clear" w:color="auto" w:fill="auto"/>
          </w:tcPr>
          <w:p w:rsidR="0006649F" w:rsidRPr="00CE209E" w:rsidRDefault="0006649F" w:rsidP="00A525A3">
            <w:pPr>
              <w:jc w:val="center"/>
              <w:rPr>
                <w:color w:val="000000"/>
              </w:rPr>
            </w:pPr>
            <w:r w:rsidRPr="00CE209E">
              <w:rPr>
                <w:rFonts w:hint="eastAsia"/>
                <w:color w:val="000000"/>
              </w:rPr>
              <w:t>備考</w:t>
            </w:r>
          </w:p>
        </w:tc>
      </w:tr>
      <w:tr w:rsidR="0006649F" w:rsidRPr="00CE209E" w:rsidTr="00A525A3">
        <w:tc>
          <w:tcPr>
            <w:tcW w:w="675" w:type="dxa"/>
            <w:shd w:val="clear" w:color="auto" w:fill="auto"/>
          </w:tcPr>
          <w:p w:rsidR="0006649F" w:rsidRPr="00CE209E" w:rsidRDefault="0006649F" w:rsidP="00A525A3">
            <w:pPr>
              <w:jc w:val="center"/>
              <w:rPr>
                <w:color w:val="000000"/>
              </w:rPr>
            </w:pPr>
            <w:r w:rsidRPr="00CE209E">
              <w:rPr>
                <w:rFonts w:hint="eastAsia"/>
                <w:color w:val="000000"/>
              </w:rPr>
              <w:t>１</w:t>
            </w:r>
          </w:p>
        </w:tc>
        <w:tc>
          <w:tcPr>
            <w:tcW w:w="2694" w:type="dxa"/>
            <w:shd w:val="clear" w:color="auto" w:fill="auto"/>
          </w:tcPr>
          <w:p w:rsidR="00806DA0" w:rsidRDefault="00806DA0" w:rsidP="00F20FC1">
            <w:pPr>
              <w:rPr>
                <w:color w:val="000000"/>
              </w:rPr>
            </w:pPr>
            <w:r>
              <w:rPr>
                <w:rFonts w:hint="eastAsia"/>
                <w:color w:val="000000"/>
              </w:rPr>
              <w:t>鋼板</w:t>
            </w:r>
          </w:p>
          <w:p w:rsidR="0006649F" w:rsidRPr="00CE209E" w:rsidRDefault="00806DA0" w:rsidP="00F20FC1">
            <w:pPr>
              <w:rPr>
                <w:color w:val="000000"/>
              </w:rPr>
            </w:pPr>
            <w:r>
              <w:rPr>
                <w:rFonts w:hint="eastAsia"/>
                <w:color w:val="000000"/>
              </w:rPr>
              <w:t>（</w:t>
            </w:r>
            <w:r w:rsidR="0006649F" w:rsidRPr="00CE209E">
              <w:rPr>
                <w:rFonts w:hint="eastAsia"/>
                <w:color w:val="000000"/>
              </w:rPr>
              <w:t>ＳＳ４００</w:t>
            </w:r>
            <w:r w:rsidR="00DA4FCD">
              <w:rPr>
                <w:rFonts w:hint="eastAsia"/>
                <w:color w:val="000000"/>
              </w:rPr>
              <w:t>相当品</w:t>
            </w:r>
            <w:r>
              <w:rPr>
                <w:rFonts w:hint="eastAsia"/>
                <w:color w:val="000000"/>
              </w:rPr>
              <w:t>）</w:t>
            </w:r>
          </w:p>
        </w:tc>
        <w:tc>
          <w:tcPr>
            <w:tcW w:w="2126" w:type="dxa"/>
            <w:shd w:val="clear" w:color="auto" w:fill="auto"/>
          </w:tcPr>
          <w:p w:rsidR="0006649F" w:rsidRPr="00CE209E" w:rsidRDefault="0006649F" w:rsidP="00F56B15">
            <w:pPr>
              <w:rPr>
                <w:color w:val="000000"/>
              </w:rPr>
            </w:pPr>
            <w:r w:rsidRPr="00CE209E">
              <w:rPr>
                <w:rFonts w:hint="eastAsia"/>
                <w:color w:val="000000"/>
              </w:rPr>
              <w:t>ｔ9.0×</w:t>
            </w:r>
            <w:r w:rsidR="00F56B15">
              <w:rPr>
                <w:rFonts w:hint="eastAsia"/>
                <w:color w:val="000000"/>
              </w:rPr>
              <w:t>20</w:t>
            </w:r>
            <w:r w:rsidRPr="00CE209E">
              <w:rPr>
                <w:rFonts w:hint="eastAsia"/>
                <w:color w:val="000000"/>
              </w:rPr>
              <w:t>0×125</w:t>
            </w:r>
          </w:p>
        </w:tc>
        <w:tc>
          <w:tcPr>
            <w:tcW w:w="709" w:type="dxa"/>
            <w:shd w:val="clear" w:color="auto" w:fill="auto"/>
          </w:tcPr>
          <w:p w:rsidR="0006649F" w:rsidRPr="00CE209E" w:rsidRDefault="0006649F" w:rsidP="00A525A3">
            <w:pPr>
              <w:jc w:val="center"/>
              <w:rPr>
                <w:color w:val="000000"/>
              </w:rPr>
            </w:pPr>
            <w:r w:rsidRPr="00CE209E">
              <w:rPr>
                <w:rFonts w:hint="eastAsia"/>
                <w:color w:val="000000"/>
              </w:rPr>
              <w:t>2</w:t>
            </w:r>
          </w:p>
        </w:tc>
        <w:tc>
          <w:tcPr>
            <w:tcW w:w="3632" w:type="dxa"/>
            <w:shd w:val="clear" w:color="auto" w:fill="auto"/>
          </w:tcPr>
          <w:p w:rsidR="0006649F" w:rsidRPr="00CE209E" w:rsidRDefault="0006649F" w:rsidP="00F20FC1">
            <w:pPr>
              <w:rPr>
                <w:color w:val="000000"/>
              </w:rPr>
            </w:pPr>
            <w:r w:rsidRPr="00CE209E">
              <w:rPr>
                <w:rFonts w:hint="eastAsia"/>
                <w:color w:val="000000"/>
                <w:szCs w:val="21"/>
              </w:rPr>
              <w:t>ベベル角度30°の開先をとったもの</w:t>
            </w:r>
          </w:p>
        </w:tc>
      </w:tr>
    </w:tbl>
    <w:p w:rsidR="003E7927" w:rsidRDefault="003E7927" w:rsidP="00F20FC1">
      <w:pPr>
        <w:rPr>
          <w:color w:val="000000"/>
        </w:rPr>
      </w:pPr>
    </w:p>
    <w:p w:rsidR="00F20FC1" w:rsidRPr="00CE209E" w:rsidRDefault="00F20FC1" w:rsidP="00F20FC1">
      <w:pPr>
        <w:rPr>
          <w:szCs w:val="21"/>
        </w:rPr>
      </w:pPr>
    </w:p>
    <w:p w:rsidR="00F20FC1" w:rsidRDefault="00F20FC1" w:rsidP="00F20FC1">
      <w:pPr>
        <w:rPr>
          <w:szCs w:val="21"/>
        </w:rPr>
      </w:pPr>
      <w:r w:rsidRPr="00CE209E">
        <w:rPr>
          <w:rFonts w:hint="eastAsia"/>
          <w:szCs w:val="21"/>
        </w:rPr>
        <w:t>４　作業工程</w:t>
      </w:r>
    </w:p>
    <w:p w:rsidR="00721C42" w:rsidRPr="00721C42" w:rsidRDefault="00721C42" w:rsidP="00721C42">
      <w:pPr>
        <w:rPr>
          <w:szCs w:val="21"/>
        </w:rPr>
      </w:pPr>
      <w:r w:rsidRPr="00721C42">
        <w:rPr>
          <w:rFonts w:hint="eastAsia"/>
          <w:szCs w:val="21"/>
        </w:rPr>
        <w:t>（１）施工要領書の作成</w:t>
      </w:r>
    </w:p>
    <w:p w:rsidR="000B3D65" w:rsidRPr="00721C42" w:rsidRDefault="000B3D65" w:rsidP="000B3D65">
      <w:pPr>
        <w:ind w:leftChars="400" w:left="1205" w:hangingChars="100" w:hanging="241"/>
      </w:pPr>
      <w:r w:rsidRPr="00721C42">
        <w:rPr>
          <w:rFonts w:hint="eastAsia"/>
        </w:rPr>
        <w:t>・溶接におけるルート間隔、ル</w:t>
      </w:r>
      <w:r>
        <w:rPr>
          <w:rFonts w:hint="eastAsia"/>
        </w:rPr>
        <w:t>ート面及び層数、パス数、条件等は特に定めないので個人の判断で</w:t>
      </w:r>
      <w:r>
        <w:rPr>
          <w:rFonts w:hint="eastAsia"/>
        </w:rPr>
        <w:t>作成すること</w:t>
      </w:r>
      <w:r w:rsidRPr="00721C42">
        <w:rPr>
          <w:rFonts w:hint="eastAsia"/>
        </w:rPr>
        <w:t>。</w:t>
      </w:r>
    </w:p>
    <w:p w:rsidR="000B3D65" w:rsidRPr="000B3D65" w:rsidRDefault="000B3D65" w:rsidP="00F20FC1">
      <w:pPr>
        <w:rPr>
          <w:szCs w:val="21"/>
        </w:rPr>
      </w:pPr>
    </w:p>
    <w:p w:rsidR="00F20FC1" w:rsidRPr="00721C42" w:rsidRDefault="00F20FC1" w:rsidP="00F20FC1">
      <w:r w:rsidRPr="00721C42">
        <w:rPr>
          <w:rFonts w:hint="eastAsia"/>
        </w:rPr>
        <w:t>（</w:t>
      </w:r>
      <w:r w:rsidR="00721C42" w:rsidRPr="00721C42">
        <w:rPr>
          <w:rFonts w:hint="eastAsia"/>
        </w:rPr>
        <w:t>２</w:t>
      </w:r>
      <w:r w:rsidRPr="00721C42">
        <w:rPr>
          <w:rFonts w:hint="eastAsia"/>
        </w:rPr>
        <w:t>）材料の形状・寸法の確認</w:t>
      </w:r>
    </w:p>
    <w:p w:rsidR="00F20FC1" w:rsidRPr="00721C42" w:rsidRDefault="00F20FC1" w:rsidP="00F20FC1">
      <w:pPr>
        <w:ind w:leftChars="400" w:left="1205" w:hangingChars="100" w:hanging="241"/>
      </w:pPr>
      <w:r w:rsidRPr="00721C42">
        <w:rPr>
          <w:rFonts w:hint="eastAsia"/>
        </w:rPr>
        <w:t>・支給材料が規定の寸法のものか確認すること。寸法・形状が著しく違っているものや損傷が見られるものは事前に交換を申し出ること。なお、支給された材料について若干の誤差は、今課題の評価対象に影響はないこと。</w:t>
      </w:r>
    </w:p>
    <w:p w:rsidR="00F20FC1" w:rsidRPr="00721C42" w:rsidRDefault="00F20FC1" w:rsidP="00806DA0"/>
    <w:p w:rsidR="00F20FC1" w:rsidRPr="00721C42" w:rsidRDefault="00721C42" w:rsidP="00F20FC1">
      <w:r w:rsidRPr="00721C42">
        <w:rPr>
          <w:rFonts w:hint="eastAsia"/>
        </w:rPr>
        <w:t>（３</w:t>
      </w:r>
      <w:r w:rsidR="00F20FC1" w:rsidRPr="00721C42">
        <w:rPr>
          <w:rFonts w:hint="eastAsia"/>
        </w:rPr>
        <w:t>）溶接施工</w:t>
      </w:r>
    </w:p>
    <w:p w:rsidR="00721C42" w:rsidRPr="00721C42" w:rsidRDefault="000B3D65" w:rsidP="00721C42">
      <w:pPr>
        <w:ind w:firstLineChars="400" w:firstLine="964"/>
      </w:pPr>
      <w:r>
        <w:rPr>
          <w:rFonts w:hint="eastAsia"/>
        </w:rPr>
        <w:t>・</w:t>
      </w:r>
      <w:r w:rsidR="00721C42" w:rsidRPr="00721C42">
        <w:rPr>
          <w:rFonts w:hint="eastAsia"/>
        </w:rPr>
        <w:t>自身で作成した溶接施工要領書に基づいて</w:t>
      </w:r>
      <w:r>
        <w:rPr>
          <w:rFonts w:hint="eastAsia"/>
        </w:rPr>
        <w:t>行う</w:t>
      </w:r>
      <w:r w:rsidR="00721C42" w:rsidRPr="00721C42">
        <w:rPr>
          <w:rFonts w:hint="eastAsia"/>
        </w:rPr>
        <w:t>こと</w:t>
      </w:r>
      <w:r>
        <w:rPr>
          <w:rFonts w:hint="eastAsia"/>
        </w:rPr>
        <w:t>。</w:t>
      </w:r>
    </w:p>
    <w:p w:rsidR="00F20FC1" w:rsidRPr="00721C42" w:rsidRDefault="00F20FC1" w:rsidP="00F20FC1">
      <w:pPr>
        <w:ind w:leftChars="-1" w:left="1133" w:hangingChars="471" w:hanging="1135"/>
      </w:pPr>
    </w:p>
    <w:p w:rsidR="00F20FC1" w:rsidRPr="00721C42" w:rsidRDefault="00721C42" w:rsidP="00F20FC1">
      <w:r w:rsidRPr="00721C42">
        <w:rPr>
          <w:rFonts w:hint="eastAsia"/>
        </w:rPr>
        <w:t>（４</w:t>
      </w:r>
      <w:r w:rsidR="00F20FC1" w:rsidRPr="00721C42">
        <w:rPr>
          <w:rFonts w:hint="eastAsia"/>
        </w:rPr>
        <w:t>）自己評価</w:t>
      </w:r>
    </w:p>
    <w:p w:rsidR="00F20FC1" w:rsidRPr="00CE209E" w:rsidRDefault="00F20FC1" w:rsidP="00F20FC1">
      <w:pPr>
        <w:ind w:leftChars="-1" w:left="1133" w:hangingChars="471" w:hanging="1135"/>
        <w:rPr>
          <w:color w:val="000000"/>
        </w:rPr>
      </w:pPr>
      <w:r w:rsidRPr="00CE209E">
        <w:rPr>
          <w:rFonts w:hint="eastAsia"/>
          <w:color w:val="000000"/>
        </w:rPr>
        <w:t xml:space="preserve">　　　　・全ての本溶接終了後、指導員に申告し、「訓練課題確認シート」「評価要領」を受け取り、指示されている箇所の評価を行うこと。測定方法等は同時配付の「評価要領」を参考とすること。</w:t>
      </w:r>
    </w:p>
    <w:p w:rsidR="00F20FC1" w:rsidRPr="00CE209E" w:rsidRDefault="00F20FC1" w:rsidP="00F20FC1">
      <w:pPr>
        <w:rPr>
          <w:color w:val="000000"/>
        </w:rPr>
      </w:pPr>
    </w:p>
    <w:p w:rsidR="00F20FC1" w:rsidRPr="00CE209E" w:rsidRDefault="00721C42" w:rsidP="00F20FC1">
      <w:pPr>
        <w:rPr>
          <w:color w:val="000000"/>
        </w:rPr>
      </w:pPr>
      <w:r>
        <w:rPr>
          <w:rFonts w:hint="eastAsia"/>
          <w:color w:val="000000"/>
        </w:rPr>
        <w:t>（５</w:t>
      </w:r>
      <w:r w:rsidR="00F20FC1" w:rsidRPr="00CE209E">
        <w:rPr>
          <w:rFonts w:hint="eastAsia"/>
          <w:color w:val="000000"/>
        </w:rPr>
        <w:t>）訓練課題確認シート</w:t>
      </w:r>
    </w:p>
    <w:p w:rsidR="00F20FC1" w:rsidRPr="00CE209E" w:rsidRDefault="00F20FC1" w:rsidP="00F20FC1">
      <w:pPr>
        <w:ind w:leftChars="-1" w:left="1133" w:hangingChars="471" w:hanging="1135"/>
        <w:rPr>
          <w:color w:val="000000"/>
        </w:rPr>
      </w:pPr>
      <w:r w:rsidRPr="00CE209E">
        <w:rPr>
          <w:rFonts w:hint="eastAsia"/>
          <w:color w:val="000000"/>
        </w:rPr>
        <w:t xml:space="preserve">　　　　・「訓練課題確認シート」へ得点を記載すること。「訓練課題確認シート」内の評価区分で、「作業時間」および「安全作業」の減点数については、指導員に確認</w:t>
      </w:r>
      <w:bookmarkStart w:id="1" w:name="_GoBack"/>
      <w:bookmarkEnd w:id="1"/>
      <w:r w:rsidRPr="00CE209E">
        <w:rPr>
          <w:rFonts w:hint="eastAsia"/>
          <w:color w:val="000000"/>
        </w:rPr>
        <w:t>してから得点を記載すること。</w:t>
      </w:r>
    </w:p>
    <w:p w:rsidR="00F20FC1" w:rsidRPr="00CE209E" w:rsidRDefault="00F20FC1" w:rsidP="00F20FC1">
      <w:pPr>
        <w:rPr>
          <w:color w:val="000000"/>
        </w:rPr>
      </w:pPr>
    </w:p>
    <w:p w:rsidR="00F20FC1" w:rsidRPr="00CE209E" w:rsidRDefault="00721C42" w:rsidP="00F20FC1">
      <w:pPr>
        <w:rPr>
          <w:color w:val="000000"/>
        </w:rPr>
      </w:pPr>
      <w:r>
        <w:rPr>
          <w:rFonts w:hint="eastAsia"/>
          <w:color w:val="000000"/>
        </w:rPr>
        <w:t>（６</w:t>
      </w:r>
      <w:r w:rsidR="00F20FC1" w:rsidRPr="00CE209E">
        <w:rPr>
          <w:rFonts w:hint="eastAsia"/>
          <w:color w:val="000000"/>
        </w:rPr>
        <w:t>）提出</w:t>
      </w:r>
    </w:p>
    <w:p w:rsidR="0006649F" w:rsidRPr="00CE209E" w:rsidRDefault="00F20FC1" w:rsidP="00F20FC1">
      <w:pPr>
        <w:rPr>
          <w:color w:val="000000"/>
        </w:rPr>
      </w:pPr>
      <w:r w:rsidRPr="00CE209E">
        <w:rPr>
          <w:rFonts w:hint="eastAsia"/>
          <w:color w:val="000000"/>
        </w:rPr>
        <w:t xml:space="preserve">        ・課題（作品）と「訓練課題確認シート」の</w:t>
      </w:r>
      <w:r w:rsidR="003E7927" w:rsidRPr="00CE209E">
        <w:rPr>
          <w:rFonts w:hint="eastAsia"/>
          <w:color w:val="000000"/>
        </w:rPr>
        <w:t>２</w:t>
      </w:r>
      <w:r w:rsidRPr="00CE209E">
        <w:rPr>
          <w:rFonts w:hint="eastAsia"/>
          <w:color w:val="000000"/>
        </w:rPr>
        <w:t>点を指導員に提出すること</w:t>
      </w:r>
      <w:r w:rsidR="005075F9">
        <w:rPr>
          <w:rFonts w:hint="eastAsia"/>
          <w:color w:val="000000"/>
        </w:rPr>
        <w:t>。</w:t>
      </w:r>
    </w:p>
    <w:p w:rsidR="0006649F" w:rsidRPr="00CE209E" w:rsidRDefault="0006649F" w:rsidP="00F20FC1">
      <w:pPr>
        <w:rPr>
          <w:color w:val="000000"/>
        </w:rPr>
      </w:pPr>
    </w:p>
    <w:p w:rsidR="004C6799" w:rsidRPr="00CE209E" w:rsidRDefault="004C6799" w:rsidP="00F20FC1">
      <w:pPr>
        <w:rPr>
          <w:color w:val="000000"/>
        </w:rPr>
      </w:pPr>
    </w:p>
    <w:p w:rsidR="00F20FC1" w:rsidRPr="00CE209E" w:rsidRDefault="00F20FC1" w:rsidP="00F20FC1">
      <w:pPr>
        <w:rPr>
          <w:szCs w:val="21"/>
        </w:rPr>
      </w:pPr>
      <w:r w:rsidRPr="00CE209E">
        <w:rPr>
          <w:rFonts w:hint="eastAsia"/>
          <w:szCs w:val="21"/>
        </w:rPr>
        <w:t>５　使用機材等一覧</w:t>
      </w:r>
    </w:p>
    <w:tbl>
      <w:tblPr>
        <w:tblpPr w:leftFromText="142" w:rightFromText="142" w:vertAnchor="text" w:horzAnchor="margin" w:tblpX="8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0"/>
        <w:gridCol w:w="3261"/>
        <w:gridCol w:w="3118"/>
        <w:gridCol w:w="1036"/>
        <w:gridCol w:w="1554"/>
      </w:tblGrid>
      <w:tr w:rsidR="00F20FC1" w:rsidRPr="00CE209E" w:rsidTr="004C6799">
        <w:trPr>
          <w:trHeight w:val="342"/>
        </w:trPr>
        <w:tc>
          <w:tcPr>
            <w:tcW w:w="860" w:type="dxa"/>
            <w:vAlign w:val="center"/>
          </w:tcPr>
          <w:p w:rsidR="00F20FC1" w:rsidRPr="00CE209E" w:rsidRDefault="00F20FC1" w:rsidP="00A525A3">
            <w:pPr>
              <w:jc w:val="center"/>
            </w:pPr>
            <w:r w:rsidRPr="00CE209E">
              <w:rPr>
                <w:rFonts w:hint="eastAsia"/>
              </w:rPr>
              <w:t>No.</w:t>
            </w:r>
          </w:p>
        </w:tc>
        <w:tc>
          <w:tcPr>
            <w:tcW w:w="3261" w:type="dxa"/>
            <w:vAlign w:val="center"/>
          </w:tcPr>
          <w:p w:rsidR="00F20FC1" w:rsidRPr="00CE209E" w:rsidRDefault="00F20FC1" w:rsidP="00A525A3">
            <w:pPr>
              <w:jc w:val="center"/>
            </w:pPr>
            <w:r w:rsidRPr="00CE209E">
              <w:rPr>
                <w:rFonts w:hint="eastAsia"/>
              </w:rPr>
              <w:t>品名</w:t>
            </w:r>
          </w:p>
        </w:tc>
        <w:tc>
          <w:tcPr>
            <w:tcW w:w="3118" w:type="dxa"/>
            <w:tcBorders>
              <w:bottom w:val="single" w:sz="4" w:space="0" w:color="auto"/>
            </w:tcBorders>
            <w:vAlign w:val="center"/>
          </w:tcPr>
          <w:p w:rsidR="00F20FC1" w:rsidRPr="00CE209E" w:rsidRDefault="00F20FC1" w:rsidP="00A525A3">
            <w:pPr>
              <w:jc w:val="center"/>
            </w:pPr>
            <w:r w:rsidRPr="00CE209E">
              <w:rPr>
                <w:rFonts w:hint="eastAsia"/>
              </w:rPr>
              <w:t>寸法または規格</w:t>
            </w:r>
          </w:p>
        </w:tc>
        <w:tc>
          <w:tcPr>
            <w:tcW w:w="1036" w:type="dxa"/>
            <w:vAlign w:val="center"/>
          </w:tcPr>
          <w:p w:rsidR="00F20FC1" w:rsidRPr="00CE209E" w:rsidRDefault="00F20FC1" w:rsidP="00A525A3">
            <w:pPr>
              <w:jc w:val="center"/>
            </w:pPr>
            <w:r w:rsidRPr="00CE209E">
              <w:rPr>
                <w:rFonts w:hint="eastAsia"/>
              </w:rPr>
              <w:t>数量</w:t>
            </w:r>
          </w:p>
        </w:tc>
        <w:tc>
          <w:tcPr>
            <w:tcW w:w="1554" w:type="dxa"/>
            <w:vAlign w:val="center"/>
          </w:tcPr>
          <w:p w:rsidR="00F20FC1" w:rsidRPr="00CE209E" w:rsidRDefault="00F20FC1" w:rsidP="00A525A3">
            <w:pPr>
              <w:jc w:val="center"/>
            </w:pPr>
            <w:r w:rsidRPr="00CE209E">
              <w:rPr>
                <w:rFonts w:hint="eastAsia"/>
              </w:rPr>
              <w:t>備考</w:t>
            </w:r>
          </w:p>
        </w:tc>
      </w:tr>
      <w:tr w:rsidR="002F450A" w:rsidRPr="00CE209E" w:rsidTr="004C6799">
        <w:trPr>
          <w:trHeight w:val="342"/>
        </w:trPr>
        <w:tc>
          <w:tcPr>
            <w:tcW w:w="860" w:type="dxa"/>
            <w:vAlign w:val="center"/>
          </w:tcPr>
          <w:p w:rsidR="002F450A" w:rsidRPr="00CE209E" w:rsidRDefault="002F450A" w:rsidP="002F450A">
            <w:pPr>
              <w:jc w:val="center"/>
            </w:pPr>
            <w:r w:rsidRPr="00CE209E">
              <w:rPr>
                <w:rFonts w:hint="eastAsia"/>
              </w:rPr>
              <w:t>１</w:t>
            </w:r>
          </w:p>
        </w:tc>
        <w:tc>
          <w:tcPr>
            <w:tcW w:w="3261" w:type="dxa"/>
            <w:tcBorders>
              <w:bottom w:val="single" w:sz="4" w:space="0" w:color="auto"/>
            </w:tcBorders>
            <w:vAlign w:val="center"/>
          </w:tcPr>
          <w:p w:rsidR="002F450A" w:rsidRPr="00CE209E" w:rsidRDefault="00F56B15" w:rsidP="002F450A">
            <w:pPr>
              <w:jc w:val="center"/>
            </w:pPr>
            <w:r>
              <w:rPr>
                <w:rFonts w:hint="eastAsia"/>
              </w:rPr>
              <w:t>炭酸ガスアーク</w:t>
            </w:r>
            <w:r w:rsidR="002F450A" w:rsidRPr="00CE209E">
              <w:rPr>
                <w:rFonts w:hint="eastAsia"/>
              </w:rPr>
              <w:t>溶接機</w:t>
            </w:r>
          </w:p>
        </w:tc>
        <w:tc>
          <w:tcPr>
            <w:tcW w:w="3118" w:type="dxa"/>
            <w:tcBorders>
              <w:top w:val="single" w:sz="4" w:space="0" w:color="auto"/>
              <w:bottom w:val="single" w:sz="4" w:space="0" w:color="auto"/>
            </w:tcBorders>
            <w:vAlign w:val="center"/>
          </w:tcPr>
          <w:p w:rsidR="002F450A" w:rsidRPr="00CE209E" w:rsidRDefault="002F450A" w:rsidP="00F56B15">
            <w:pPr>
              <w:jc w:val="center"/>
            </w:pPr>
            <w:r w:rsidRPr="00CE209E">
              <w:rPr>
                <w:rFonts w:hint="eastAsia"/>
              </w:rPr>
              <w:t>定格電流3</w:t>
            </w:r>
            <w:r w:rsidR="00F56B15">
              <w:rPr>
                <w:rFonts w:hint="eastAsia"/>
              </w:rPr>
              <w:t>5</w:t>
            </w:r>
            <w:r w:rsidRPr="00CE209E">
              <w:rPr>
                <w:rFonts w:hint="eastAsia"/>
              </w:rPr>
              <w:t>0Ａ</w:t>
            </w:r>
          </w:p>
        </w:tc>
        <w:tc>
          <w:tcPr>
            <w:tcW w:w="1036" w:type="dxa"/>
            <w:vAlign w:val="center"/>
          </w:tcPr>
          <w:p w:rsidR="002F450A" w:rsidRPr="00CE209E" w:rsidRDefault="002F450A" w:rsidP="002F450A">
            <w:pPr>
              <w:jc w:val="center"/>
            </w:pPr>
            <w:r w:rsidRPr="00CE209E">
              <w:rPr>
                <w:rFonts w:hint="eastAsia"/>
              </w:rPr>
              <w:t>1</w:t>
            </w:r>
          </w:p>
        </w:tc>
        <w:tc>
          <w:tcPr>
            <w:tcW w:w="1554" w:type="dxa"/>
            <w:vAlign w:val="center"/>
          </w:tcPr>
          <w:p w:rsidR="002F450A" w:rsidRPr="00CE209E" w:rsidRDefault="002F450A" w:rsidP="002F450A">
            <w:pPr>
              <w:jc w:val="center"/>
            </w:pPr>
          </w:p>
        </w:tc>
      </w:tr>
      <w:tr w:rsidR="002F450A" w:rsidRPr="00CE209E" w:rsidTr="004C6799">
        <w:trPr>
          <w:trHeight w:val="342"/>
        </w:trPr>
        <w:tc>
          <w:tcPr>
            <w:tcW w:w="860" w:type="dxa"/>
            <w:tcBorders>
              <w:bottom w:val="nil"/>
            </w:tcBorders>
            <w:vAlign w:val="center"/>
          </w:tcPr>
          <w:p w:rsidR="002F450A" w:rsidRPr="00CE209E" w:rsidRDefault="002F450A" w:rsidP="002F450A">
            <w:pPr>
              <w:jc w:val="center"/>
            </w:pPr>
            <w:r w:rsidRPr="00CE209E">
              <w:rPr>
                <w:rFonts w:hint="eastAsia"/>
              </w:rPr>
              <w:t>２</w:t>
            </w:r>
          </w:p>
        </w:tc>
        <w:tc>
          <w:tcPr>
            <w:tcW w:w="3261" w:type="dxa"/>
            <w:tcBorders>
              <w:bottom w:val="single" w:sz="4" w:space="0" w:color="auto"/>
            </w:tcBorders>
            <w:vAlign w:val="center"/>
          </w:tcPr>
          <w:p w:rsidR="002F450A" w:rsidRPr="00CE209E" w:rsidRDefault="002F450A" w:rsidP="002F450A">
            <w:pPr>
              <w:jc w:val="center"/>
            </w:pPr>
            <w:r w:rsidRPr="00CE209E">
              <w:rPr>
                <w:rFonts w:hint="eastAsia"/>
              </w:rPr>
              <w:t>チッピングハンマー</w:t>
            </w:r>
          </w:p>
        </w:tc>
        <w:tc>
          <w:tcPr>
            <w:tcW w:w="3118" w:type="dxa"/>
            <w:tcBorders>
              <w:top w:val="nil"/>
              <w:bottom w:val="single" w:sz="4" w:space="0" w:color="auto"/>
            </w:tcBorders>
            <w:vAlign w:val="center"/>
          </w:tcPr>
          <w:p w:rsidR="002F450A" w:rsidRPr="00CE209E" w:rsidRDefault="002F450A" w:rsidP="002F450A">
            <w:pPr>
              <w:jc w:val="center"/>
            </w:pPr>
          </w:p>
        </w:tc>
        <w:tc>
          <w:tcPr>
            <w:tcW w:w="1036" w:type="dxa"/>
            <w:tcBorders>
              <w:bottom w:val="nil"/>
            </w:tcBorders>
            <w:vAlign w:val="center"/>
          </w:tcPr>
          <w:p w:rsidR="002F450A" w:rsidRPr="00CE209E" w:rsidRDefault="002F450A" w:rsidP="002F450A">
            <w:pPr>
              <w:jc w:val="center"/>
            </w:pPr>
            <w:r w:rsidRPr="00CE209E">
              <w:rPr>
                <w:rFonts w:hint="eastAsia"/>
              </w:rPr>
              <w:t>1</w:t>
            </w:r>
          </w:p>
        </w:tc>
        <w:tc>
          <w:tcPr>
            <w:tcW w:w="1554" w:type="dxa"/>
            <w:tcBorders>
              <w:bottom w:val="nil"/>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３</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ワイヤーブラシ</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４</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やっとこ</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５</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ヤスリ</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６</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タガネ</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７</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ルートギャップスケール</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８</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スケール</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150mm又は300mm</w:t>
            </w: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９</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グラインダー</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１０</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曲げ試験機</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１</w:t>
            </w:r>
            <w:r>
              <w:rPr>
                <w:rFonts w:hint="eastAsia"/>
              </w:rPr>
              <w:t>１</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溶接用保護具一式</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bl>
    <w:p w:rsidR="00F20FC1" w:rsidRPr="00CE209E" w:rsidRDefault="00F20FC1" w:rsidP="00F20FC1">
      <w:pPr>
        <w:rPr>
          <w:szCs w:val="21"/>
        </w:rPr>
      </w:pPr>
    </w:p>
    <w:p w:rsidR="00F20FC1" w:rsidRPr="00CE209E" w:rsidRDefault="00F20FC1" w:rsidP="00F20FC1">
      <w:pPr>
        <w:rPr>
          <w:szCs w:val="21"/>
        </w:rPr>
      </w:pPr>
    </w:p>
    <w:p w:rsidR="00F20FC1" w:rsidRPr="00CE209E" w:rsidRDefault="00F20FC1" w:rsidP="00F20FC1">
      <w:pPr>
        <w:rPr>
          <w:szCs w:val="21"/>
        </w:rPr>
      </w:pPr>
      <w:r w:rsidRPr="00CE209E">
        <w:rPr>
          <w:rFonts w:hint="eastAsia"/>
          <w:szCs w:val="21"/>
        </w:rPr>
        <w:t>６　注意事項</w:t>
      </w:r>
    </w:p>
    <w:p w:rsidR="00F20FC1" w:rsidRPr="00DB639F" w:rsidRDefault="00DB639F" w:rsidP="00DB639F">
      <w:pPr>
        <w:numPr>
          <w:ilvl w:val="0"/>
          <w:numId w:val="14"/>
        </w:numPr>
        <w:rPr>
          <w:szCs w:val="21"/>
        </w:rPr>
      </w:pPr>
      <w:r>
        <w:rPr>
          <w:rFonts w:hint="eastAsia"/>
          <w:szCs w:val="21"/>
        </w:rPr>
        <w:t>作業開始前に、課題用材料の数量等が「３</w:t>
      </w:r>
      <w:r w:rsidR="00F20FC1" w:rsidRPr="00CE209E">
        <w:rPr>
          <w:rFonts w:hint="eastAsia"/>
          <w:szCs w:val="21"/>
        </w:rPr>
        <w:t xml:space="preserve">　</w:t>
      </w:r>
      <w:r>
        <w:rPr>
          <w:rFonts w:hint="eastAsia"/>
          <w:szCs w:val="21"/>
        </w:rPr>
        <w:t>支給</w:t>
      </w:r>
      <w:r w:rsidR="00F20FC1" w:rsidRPr="00DB639F">
        <w:rPr>
          <w:rFonts w:hint="eastAsia"/>
          <w:szCs w:val="21"/>
        </w:rPr>
        <w:t>材料」のとおりであることを確認すること。</w:t>
      </w:r>
    </w:p>
    <w:p w:rsidR="00F20FC1" w:rsidRPr="00CE209E" w:rsidRDefault="00F20FC1" w:rsidP="00F20FC1">
      <w:pPr>
        <w:rPr>
          <w:szCs w:val="21"/>
        </w:rPr>
      </w:pPr>
      <w:r w:rsidRPr="00CE209E">
        <w:rPr>
          <w:rFonts w:hint="eastAsia"/>
          <w:szCs w:val="21"/>
        </w:rPr>
        <w:t>（２）作業開始後は、原則として、課題用材料の再支給はしない。</w:t>
      </w:r>
    </w:p>
    <w:p w:rsidR="00F20FC1" w:rsidRPr="00CE209E" w:rsidRDefault="00F20FC1" w:rsidP="00F20FC1">
      <w:pPr>
        <w:rPr>
          <w:szCs w:val="21"/>
        </w:rPr>
      </w:pPr>
      <w:r w:rsidRPr="00CE209E">
        <w:rPr>
          <w:rFonts w:hint="eastAsia"/>
          <w:szCs w:val="21"/>
        </w:rPr>
        <w:t>（３）使用機材等は「５　使用機材等一覧」で指定したもの以外は使用しないこと。</w:t>
      </w:r>
    </w:p>
    <w:p w:rsidR="00F20FC1" w:rsidRPr="00CE209E" w:rsidRDefault="00F20FC1" w:rsidP="00F20FC1">
      <w:pPr>
        <w:rPr>
          <w:szCs w:val="21"/>
        </w:rPr>
      </w:pPr>
      <w:r w:rsidRPr="00CE209E">
        <w:rPr>
          <w:rFonts w:hint="eastAsia"/>
          <w:szCs w:val="21"/>
        </w:rPr>
        <w:t>（４）作業中は、使用機材等の貸し借りはしないこと。</w:t>
      </w:r>
    </w:p>
    <w:p w:rsidR="00F20FC1" w:rsidRPr="00CE209E" w:rsidRDefault="00F20FC1" w:rsidP="00F20FC1">
      <w:pPr>
        <w:rPr>
          <w:szCs w:val="21"/>
        </w:rPr>
      </w:pPr>
      <w:r w:rsidRPr="00CE209E">
        <w:rPr>
          <w:rFonts w:hint="eastAsia"/>
          <w:szCs w:val="21"/>
        </w:rPr>
        <w:t>（５）</w:t>
      </w:r>
      <w:r w:rsidR="00DB639F">
        <w:rPr>
          <w:rFonts w:hint="eastAsia"/>
          <w:szCs w:val="21"/>
        </w:rPr>
        <w:t>作業終了後</w:t>
      </w:r>
      <w:r w:rsidRPr="00CE209E">
        <w:rPr>
          <w:rFonts w:hint="eastAsia"/>
          <w:szCs w:val="21"/>
        </w:rPr>
        <w:t>は、使用機械、作業台等の周辺を整理整頓すること。</w:t>
      </w:r>
    </w:p>
    <w:p w:rsidR="00F20FC1" w:rsidRPr="00CE209E" w:rsidRDefault="00F20FC1" w:rsidP="00F20FC1">
      <w:pPr>
        <w:rPr>
          <w:szCs w:val="21"/>
        </w:rPr>
      </w:pPr>
      <w:r w:rsidRPr="00CE209E">
        <w:rPr>
          <w:rFonts w:hint="eastAsia"/>
          <w:szCs w:val="21"/>
        </w:rPr>
        <w:t>（６）その他</w:t>
      </w:r>
    </w:p>
    <w:p w:rsidR="00F20FC1" w:rsidRPr="00CE209E" w:rsidRDefault="00F20FC1" w:rsidP="00F20FC1">
      <w:pPr>
        <w:ind w:left="627"/>
        <w:rPr>
          <w:szCs w:val="21"/>
        </w:rPr>
      </w:pPr>
      <w:r w:rsidRPr="00CE209E">
        <w:rPr>
          <w:rFonts w:hint="eastAsia"/>
          <w:szCs w:val="21"/>
        </w:rPr>
        <w:t>イ　機械の台数等の都合で作業待ちが出来た場合は指導員に報告すること。</w:t>
      </w:r>
    </w:p>
    <w:p w:rsidR="00F20FC1" w:rsidRPr="00CE209E" w:rsidRDefault="00F20FC1" w:rsidP="00F20FC1">
      <w:pPr>
        <w:ind w:left="627"/>
        <w:rPr>
          <w:szCs w:val="21"/>
        </w:rPr>
      </w:pPr>
      <w:r w:rsidRPr="00CE209E">
        <w:rPr>
          <w:rFonts w:hint="eastAsia"/>
          <w:szCs w:val="21"/>
        </w:rPr>
        <w:t>ロ　補修作業をする場合は、申し出ること。</w:t>
      </w:r>
    </w:p>
    <w:p w:rsidR="00F20FC1" w:rsidRPr="00CE209E" w:rsidRDefault="00F20FC1" w:rsidP="00F20FC1">
      <w:pPr>
        <w:ind w:left="723" w:hangingChars="300" w:hanging="723"/>
        <w:rPr>
          <w:szCs w:val="21"/>
        </w:rPr>
      </w:pPr>
      <w:r w:rsidRPr="00CE209E">
        <w:rPr>
          <w:rFonts w:hint="eastAsia"/>
          <w:szCs w:val="21"/>
        </w:rPr>
        <w:t>（７）打切り時間を超過した場合は、作業をその時点で打ち切り、採点を行う。</w:t>
      </w:r>
    </w:p>
    <w:p w:rsidR="00F20FC1" w:rsidRPr="00CE209E" w:rsidRDefault="00F20FC1" w:rsidP="00EC48D4"/>
    <w:sectPr w:rsidR="00F20FC1" w:rsidRPr="00CE209E" w:rsidSect="00695D87">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04E" w:rsidRDefault="0021104E">
      <w:r>
        <w:separator/>
      </w:r>
    </w:p>
  </w:endnote>
  <w:endnote w:type="continuationSeparator" w:id="0">
    <w:p w:rsidR="0021104E" w:rsidRDefault="0021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04E" w:rsidRDefault="0021104E">
      <w:r>
        <w:separator/>
      </w:r>
    </w:p>
  </w:footnote>
  <w:footnote w:type="continuationSeparator" w:id="0">
    <w:p w:rsidR="0021104E" w:rsidRDefault="002110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4FF061AE"/>
    <w:multiLevelType w:val="hybridMultilevel"/>
    <w:tmpl w:val="61D24A64"/>
    <w:lvl w:ilvl="0" w:tplc="23781C0A">
      <w:start w:val="1"/>
      <w:numFmt w:val="decimalFullWidth"/>
      <w:lvlText w:val="%1．"/>
      <w:lvlJc w:val="left"/>
      <w:pPr>
        <w:tabs>
          <w:tab w:val="num" w:pos="720"/>
        </w:tabs>
        <w:ind w:left="720" w:hanging="720"/>
      </w:pPr>
      <w:rPr>
        <w:rFonts w:hint="default"/>
      </w:rPr>
    </w:lvl>
    <w:lvl w:ilvl="1" w:tplc="F8EAC498">
      <w:start w:val="1"/>
      <w:numFmt w:val="decimalFullWidth"/>
      <w:lvlText w:val="（%2）"/>
      <w:lvlJc w:val="left"/>
      <w:pPr>
        <w:tabs>
          <w:tab w:val="num" w:pos="961"/>
        </w:tabs>
        <w:ind w:left="961" w:hanging="720"/>
      </w:pPr>
      <w:rPr>
        <w:rFonts w:hint="default"/>
      </w:rPr>
    </w:lvl>
    <w:lvl w:ilvl="2" w:tplc="541E9EC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591A0E04"/>
    <w:multiLevelType w:val="hybridMultilevel"/>
    <w:tmpl w:val="FA289C5C"/>
    <w:lvl w:ilvl="0" w:tplc="26EEE4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nsid w:val="6F224D96"/>
    <w:multiLevelType w:val="hybridMultilevel"/>
    <w:tmpl w:val="BBB0F0AC"/>
    <w:lvl w:ilvl="0" w:tplc="6114A5BE">
      <w:start w:val="1"/>
      <w:numFmt w:val="decimal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0"/>
  </w:num>
  <w:num w:numId="4">
    <w:abstractNumId w:val="1"/>
  </w:num>
  <w:num w:numId="5">
    <w:abstractNumId w:val="11"/>
  </w:num>
  <w:num w:numId="6">
    <w:abstractNumId w:val="13"/>
  </w:num>
  <w:num w:numId="7">
    <w:abstractNumId w:val="9"/>
  </w:num>
  <w:num w:numId="8">
    <w:abstractNumId w:val="6"/>
  </w:num>
  <w:num w:numId="9">
    <w:abstractNumId w:val="5"/>
  </w:num>
  <w:num w:numId="10">
    <w:abstractNumId w:val="4"/>
  </w:num>
  <w:num w:numId="11">
    <w:abstractNumId w:val="0"/>
  </w:num>
  <w:num w:numId="12">
    <w:abstractNumId w:val="7"/>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74AE"/>
    <w:rsid w:val="00022439"/>
    <w:rsid w:val="0006649F"/>
    <w:rsid w:val="00095270"/>
    <w:rsid w:val="000B3D65"/>
    <w:rsid w:val="001708F0"/>
    <w:rsid w:val="001A668B"/>
    <w:rsid w:val="001B337A"/>
    <w:rsid w:val="001F5C96"/>
    <w:rsid w:val="0021104E"/>
    <w:rsid w:val="002B30D3"/>
    <w:rsid w:val="002F2482"/>
    <w:rsid w:val="002F450A"/>
    <w:rsid w:val="003B7B0E"/>
    <w:rsid w:val="003E7927"/>
    <w:rsid w:val="00417959"/>
    <w:rsid w:val="0043027C"/>
    <w:rsid w:val="00484688"/>
    <w:rsid w:val="00492842"/>
    <w:rsid w:val="004C1E46"/>
    <w:rsid w:val="004C6799"/>
    <w:rsid w:val="005075F9"/>
    <w:rsid w:val="00551A6A"/>
    <w:rsid w:val="005A5960"/>
    <w:rsid w:val="005E2077"/>
    <w:rsid w:val="00695D87"/>
    <w:rsid w:val="00701995"/>
    <w:rsid w:val="00721C42"/>
    <w:rsid w:val="007A183C"/>
    <w:rsid w:val="007B1BD1"/>
    <w:rsid w:val="007D38AB"/>
    <w:rsid w:val="007F5514"/>
    <w:rsid w:val="00806C1C"/>
    <w:rsid w:val="00806DA0"/>
    <w:rsid w:val="0081169F"/>
    <w:rsid w:val="008130EA"/>
    <w:rsid w:val="00845A0E"/>
    <w:rsid w:val="00866546"/>
    <w:rsid w:val="0087296C"/>
    <w:rsid w:val="008C74AE"/>
    <w:rsid w:val="009239BD"/>
    <w:rsid w:val="00947192"/>
    <w:rsid w:val="00954EDE"/>
    <w:rsid w:val="009746FD"/>
    <w:rsid w:val="00997605"/>
    <w:rsid w:val="009A61C4"/>
    <w:rsid w:val="00A0459C"/>
    <w:rsid w:val="00A20953"/>
    <w:rsid w:val="00A525A3"/>
    <w:rsid w:val="00A57C20"/>
    <w:rsid w:val="00A92EB7"/>
    <w:rsid w:val="00AB2167"/>
    <w:rsid w:val="00AB5418"/>
    <w:rsid w:val="00B368B5"/>
    <w:rsid w:val="00C33352"/>
    <w:rsid w:val="00C3560D"/>
    <w:rsid w:val="00C5704D"/>
    <w:rsid w:val="00C768E4"/>
    <w:rsid w:val="00C93924"/>
    <w:rsid w:val="00CE209E"/>
    <w:rsid w:val="00D9422D"/>
    <w:rsid w:val="00D95DAC"/>
    <w:rsid w:val="00DA3E2C"/>
    <w:rsid w:val="00DA4FCD"/>
    <w:rsid w:val="00DB639F"/>
    <w:rsid w:val="00E217D4"/>
    <w:rsid w:val="00E51617"/>
    <w:rsid w:val="00EC48D4"/>
    <w:rsid w:val="00EE6BAE"/>
    <w:rsid w:val="00EE7E51"/>
    <w:rsid w:val="00F20FC1"/>
    <w:rsid w:val="00F56B15"/>
    <w:rsid w:val="00F92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D87"/>
    <w:pPr>
      <w:widowControl w:val="0"/>
      <w:jc w:val="both"/>
    </w:pPr>
    <w:rPr>
      <w:rFonts w:ascii="ＭＳ 明朝" w:hAnsi="ＭＳ 明朝"/>
      <w:kern w:val="2"/>
      <w:sz w:val="24"/>
      <w:szCs w:val="24"/>
    </w:rPr>
  </w:style>
  <w:style w:type="paragraph" w:styleId="1">
    <w:name w:val="heading 1"/>
    <w:basedOn w:val="a"/>
    <w:next w:val="a"/>
    <w:autoRedefine/>
    <w:qFormat/>
    <w:rsid w:val="00695D87"/>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5D87"/>
    <w:pPr>
      <w:ind w:leftChars="100" w:left="241"/>
    </w:pPr>
  </w:style>
  <w:style w:type="paragraph" w:styleId="a4">
    <w:name w:val="footer"/>
    <w:basedOn w:val="a"/>
    <w:rsid w:val="00695D87"/>
    <w:pPr>
      <w:tabs>
        <w:tab w:val="center" w:pos="4252"/>
        <w:tab w:val="right" w:pos="8504"/>
      </w:tabs>
      <w:snapToGrid w:val="0"/>
    </w:pPr>
  </w:style>
  <w:style w:type="paragraph" w:styleId="3">
    <w:name w:val="Body Text Indent 3"/>
    <w:basedOn w:val="a"/>
    <w:rsid w:val="00695D87"/>
    <w:pPr>
      <w:ind w:leftChars="333" w:left="802"/>
    </w:pPr>
    <w:rPr>
      <w:rFonts w:ascii="ＭＳ Ｐゴシック" w:eastAsia="ＭＳ Ｐゴシック" w:hAnsi="ＭＳ Ｐゴシック"/>
      <w:color w:val="3366FF"/>
    </w:rPr>
  </w:style>
  <w:style w:type="paragraph" w:styleId="a5">
    <w:name w:val="header"/>
    <w:basedOn w:val="a"/>
    <w:rsid w:val="00695D87"/>
    <w:pPr>
      <w:tabs>
        <w:tab w:val="center" w:pos="4252"/>
        <w:tab w:val="right" w:pos="8504"/>
      </w:tabs>
      <w:snapToGrid w:val="0"/>
    </w:pPr>
    <w:rPr>
      <w:rFonts w:ascii="Century" w:hAnsi="Century"/>
      <w:sz w:val="21"/>
    </w:rPr>
  </w:style>
  <w:style w:type="paragraph" w:styleId="2">
    <w:name w:val="Body Text Indent 2"/>
    <w:basedOn w:val="a"/>
    <w:rsid w:val="00695D87"/>
    <w:pPr>
      <w:ind w:firstLineChars="100" w:firstLine="221"/>
    </w:pPr>
    <w:rPr>
      <w:rFonts w:hAnsi="ＭＳ ゴシック"/>
      <w:sz w:val="22"/>
    </w:rPr>
  </w:style>
  <w:style w:type="character" w:styleId="a6">
    <w:name w:val="page number"/>
    <w:basedOn w:val="a0"/>
    <w:rsid w:val="00695D87"/>
  </w:style>
  <w:style w:type="table" w:styleId="a7">
    <w:name w:val="Table Grid"/>
    <w:basedOn w:val="a1"/>
    <w:uiPriority w:val="59"/>
    <w:rsid w:val="000664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43027C"/>
    <w:rPr>
      <w:rFonts w:ascii="Arial" w:eastAsia="ＭＳ ゴシック" w:hAnsi="Arial"/>
      <w:sz w:val="18"/>
      <w:szCs w:val="18"/>
    </w:rPr>
  </w:style>
  <w:style w:type="character" w:customStyle="1" w:styleId="a9">
    <w:name w:val="吹き出し (文字)"/>
    <w:basedOn w:val="a0"/>
    <w:link w:val="a8"/>
    <w:uiPriority w:val="99"/>
    <w:semiHidden/>
    <w:rsid w:val="0043027C"/>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7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32540-E1F5-4E3E-8FB9-1A405805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1160</Words>
  <Characters>282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kakugawa</cp:lastModifiedBy>
  <cp:revision>16</cp:revision>
  <cp:lastPrinted>2012-07-31T03:48:00Z</cp:lastPrinted>
  <dcterms:created xsi:type="dcterms:W3CDTF">2012-08-02T08:21:00Z</dcterms:created>
  <dcterms:modified xsi:type="dcterms:W3CDTF">2012-12-14T04:05:00Z</dcterms:modified>
</cp:coreProperties>
</file>