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619" w:rsidRDefault="007A7619" w:rsidP="007A7619">
      <w:pPr>
        <w:ind w:left="221" w:hangingChars="100" w:hanging="221"/>
        <w:jc w:val="center"/>
        <w:rPr>
          <w:rFonts w:ascii="ＭＳ ゴシック" w:eastAsia="ＭＳ ゴシック" w:hint="eastAsia"/>
          <w:kern w:val="0"/>
          <w:sz w:val="22"/>
        </w:rPr>
      </w:pPr>
      <w:bookmarkStart w:id="0" w:name="_GoBack"/>
      <w:bookmarkEnd w:id="0"/>
      <w:r>
        <w:rPr>
          <w:rFonts w:ascii="ＭＳ ゴシック" w:eastAsia="ＭＳ ゴシック" w:hint="eastAsia"/>
          <w:kern w:val="0"/>
          <w:sz w:val="22"/>
        </w:rPr>
        <w:t>作業工程計画</w:t>
      </w:r>
      <w:r>
        <w:rPr>
          <w:rFonts w:eastAsia="ＭＳ ゴシック" w:hint="eastAsia"/>
          <w:kern w:val="0"/>
          <w:sz w:val="2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4"/>
        <w:gridCol w:w="4259"/>
        <w:gridCol w:w="2993"/>
      </w:tblGrid>
      <w:tr w:rsidR="00EC2339" w:rsidTr="0097277E">
        <w:tblPrEx>
          <w:tblCellMar>
            <w:top w:w="0" w:type="dxa"/>
            <w:bottom w:w="0" w:type="dxa"/>
          </w:tblCellMar>
        </w:tblPrEx>
        <w:trPr>
          <w:cantSplit/>
          <w:trHeight w:val="70"/>
        </w:trPr>
        <w:tc>
          <w:tcPr>
            <w:tcW w:w="2494" w:type="dxa"/>
            <w:shd w:val="clear" w:color="auto" w:fill="E6E6E6"/>
          </w:tcPr>
          <w:p w:rsidR="00EC2339" w:rsidRDefault="00EC2339" w:rsidP="002C018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作業工程</w:t>
            </w:r>
          </w:p>
        </w:tc>
        <w:tc>
          <w:tcPr>
            <w:tcW w:w="4259" w:type="dxa"/>
            <w:shd w:val="clear" w:color="auto" w:fill="E6E6E6"/>
          </w:tcPr>
          <w:p w:rsidR="00EC2339" w:rsidRDefault="00EC2339" w:rsidP="002C018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ポイント（留意事項等）</w:t>
            </w:r>
          </w:p>
        </w:tc>
        <w:tc>
          <w:tcPr>
            <w:tcW w:w="2993" w:type="dxa"/>
            <w:shd w:val="clear" w:color="auto" w:fill="E6E6E6"/>
          </w:tcPr>
          <w:p w:rsidR="00EC2339" w:rsidRDefault="00EC2339" w:rsidP="002C018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参考資料（写真、図面等）</w:t>
            </w:r>
          </w:p>
        </w:tc>
      </w:tr>
      <w:tr w:rsidR="00EC2339" w:rsidTr="0097277E">
        <w:tblPrEx>
          <w:tblCellMar>
            <w:top w:w="0" w:type="dxa"/>
            <w:bottom w:w="0" w:type="dxa"/>
          </w:tblCellMar>
        </w:tblPrEx>
        <w:trPr>
          <w:cantSplit/>
          <w:trHeight w:val="964"/>
        </w:trPr>
        <w:tc>
          <w:tcPr>
            <w:tcW w:w="2494" w:type="dxa"/>
          </w:tcPr>
          <w:p w:rsidR="00EC2339" w:rsidRDefault="00EC2339" w:rsidP="002C0180">
            <w:pPr>
              <w:rPr>
                <w:rFonts w:ascii="ＭＳ Ｐゴシック" w:eastAsia="ＭＳ Ｐゴシック" w:hAnsi="ＭＳ Ｐゴシック" w:hint="eastAsia"/>
                <w:sz w:val="20"/>
                <w:szCs w:val="21"/>
              </w:rPr>
            </w:pPr>
          </w:p>
        </w:tc>
        <w:tc>
          <w:tcPr>
            <w:tcW w:w="4259" w:type="dxa"/>
          </w:tcPr>
          <w:p w:rsidR="00EC2339" w:rsidRDefault="00EC2339" w:rsidP="002C0180">
            <w:pPr>
              <w:rPr>
                <w:rFonts w:ascii="ＭＳ Ｐゴシック" w:eastAsia="ＭＳ Ｐゴシック" w:hAnsi="ＭＳ Ｐゴシック" w:hint="eastAsia"/>
                <w:sz w:val="20"/>
                <w:szCs w:val="21"/>
              </w:rPr>
            </w:pPr>
          </w:p>
        </w:tc>
        <w:tc>
          <w:tcPr>
            <w:tcW w:w="2993" w:type="dxa"/>
          </w:tcPr>
          <w:p w:rsidR="00EC2339" w:rsidRDefault="00EC2339" w:rsidP="002C0180">
            <w:pPr>
              <w:rPr>
                <w:rFonts w:ascii="ＭＳ Ｐゴシック" w:eastAsia="ＭＳ Ｐゴシック" w:hAnsi="ＭＳ Ｐゴシック" w:hint="eastAsia"/>
                <w:sz w:val="20"/>
                <w:szCs w:val="21"/>
              </w:rPr>
            </w:pPr>
          </w:p>
        </w:tc>
      </w:tr>
      <w:tr w:rsidR="00EC2339" w:rsidTr="0097277E">
        <w:tblPrEx>
          <w:tblCellMar>
            <w:top w:w="0" w:type="dxa"/>
            <w:bottom w:w="0" w:type="dxa"/>
          </w:tblCellMar>
        </w:tblPrEx>
        <w:trPr>
          <w:cantSplit/>
          <w:trHeight w:val="964"/>
        </w:trPr>
        <w:tc>
          <w:tcPr>
            <w:tcW w:w="2494" w:type="dxa"/>
            <w:tcBorders>
              <w:bottom w:val="single" w:sz="4" w:space="0" w:color="auto"/>
            </w:tcBorders>
          </w:tcPr>
          <w:p w:rsidR="00EC2339" w:rsidRDefault="00EC2339" w:rsidP="002C0180">
            <w:pPr>
              <w:rPr>
                <w:rFonts w:ascii="ＭＳ Ｐゴシック" w:eastAsia="ＭＳ Ｐゴシック" w:hAnsi="ＭＳ Ｐゴシック" w:hint="eastAsia"/>
                <w:sz w:val="20"/>
                <w:szCs w:val="21"/>
              </w:rPr>
            </w:pPr>
          </w:p>
        </w:tc>
        <w:tc>
          <w:tcPr>
            <w:tcW w:w="4259" w:type="dxa"/>
            <w:tcBorders>
              <w:bottom w:val="single" w:sz="4" w:space="0" w:color="auto"/>
            </w:tcBorders>
          </w:tcPr>
          <w:p w:rsidR="00EC2339" w:rsidRDefault="00EC2339" w:rsidP="002C0180">
            <w:pPr>
              <w:rPr>
                <w:rFonts w:ascii="ＭＳ Ｐゴシック" w:eastAsia="ＭＳ Ｐゴシック" w:hAnsi="ＭＳ Ｐゴシック" w:hint="eastAsia"/>
                <w:sz w:val="20"/>
                <w:szCs w:val="21"/>
              </w:rPr>
            </w:pPr>
          </w:p>
        </w:tc>
        <w:tc>
          <w:tcPr>
            <w:tcW w:w="2993" w:type="dxa"/>
            <w:tcBorders>
              <w:bottom w:val="single" w:sz="4" w:space="0" w:color="auto"/>
            </w:tcBorders>
          </w:tcPr>
          <w:p w:rsidR="00EC2339" w:rsidRDefault="00EC2339" w:rsidP="002C0180">
            <w:pPr>
              <w:rPr>
                <w:rFonts w:ascii="ＭＳ Ｐゴシック" w:eastAsia="ＭＳ Ｐゴシック" w:hAnsi="ＭＳ Ｐゴシック" w:hint="eastAsia"/>
                <w:sz w:val="20"/>
                <w:szCs w:val="21"/>
              </w:rPr>
            </w:pPr>
          </w:p>
        </w:tc>
      </w:tr>
      <w:tr w:rsidR="00EC2339" w:rsidTr="0097277E">
        <w:tblPrEx>
          <w:tblCellMar>
            <w:top w:w="0" w:type="dxa"/>
            <w:bottom w:w="0" w:type="dxa"/>
          </w:tblCellMar>
        </w:tblPrEx>
        <w:trPr>
          <w:cantSplit/>
          <w:trHeight w:val="964"/>
        </w:trPr>
        <w:tc>
          <w:tcPr>
            <w:tcW w:w="2494" w:type="dxa"/>
            <w:tcBorders>
              <w:top w:val="single" w:sz="4" w:space="0" w:color="auto"/>
              <w:bottom w:val="single" w:sz="4" w:space="0" w:color="auto"/>
            </w:tcBorders>
          </w:tcPr>
          <w:p w:rsidR="00EC2339" w:rsidRDefault="00EC2339" w:rsidP="002C0180">
            <w:pPr>
              <w:rPr>
                <w:rFonts w:ascii="ＭＳ Ｐゴシック" w:eastAsia="ＭＳ Ｐゴシック" w:hAnsi="ＭＳ Ｐゴシック" w:hint="eastAsia"/>
                <w:sz w:val="20"/>
                <w:szCs w:val="21"/>
              </w:rPr>
            </w:pPr>
          </w:p>
        </w:tc>
        <w:tc>
          <w:tcPr>
            <w:tcW w:w="4259" w:type="dxa"/>
            <w:tcBorders>
              <w:top w:val="single" w:sz="4" w:space="0" w:color="auto"/>
              <w:bottom w:val="single" w:sz="4" w:space="0" w:color="auto"/>
            </w:tcBorders>
          </w:tcPr>
          <w:p w:rsidR="00EC2339" w:rsidRDefault="00EC2339" w:rsidP="002C0180">
            <w:pPr>
              <w:rPr>
                <w:rFonts w:ascii="ＭＳ Ｐゴシック" w:eastAsia="ＭＳ Ｐゴシック" w:hAnsi="ＭＳ Ｐゴシック" w:hint="eastAsia"/>
                <w:sz w:val="20"/>
                <w:szCs w:val="21"/>
              </w:rPr>
            </w:pPr>
          </w:p>
        </w:tc>
        <w:tc>
          <w:tcPr>
            <w:tcW w:w="2993" w:type="dxa"/>
            <w:tcBorders>
              <w:top w:val="single" w:sz="4" w:space="0" w:color="auto"/>
              <w:bottom w:val="single" w:sz="4" w:space="0" w:color="auto"/>
            </w:tcBorders>
          </w:tcPr>
          <w:p w:rsidR="00EC2339" w:rsidRDefault="00EC2339" w:rsidP="00617598">
            <w:pPr>
              <w:jc w:val="center"/>
              <w:rPr>
                <w:rFonts w:ascii="ＭＳ Ｐゴシック" w:eastAsia="ＭＳ Ｐゴシック" w:hAnsi="ＭＳ Ｐゴシック" w:hint="eastAsia"/>
                <w:noProof/>
                <w:sz w:val="20"/>
                <w:szCs w:val="21"/>
              </w:rPr>
            </w:pPr>
          </w:p>
        </w:tc>
      </w:tr>
      <w:tr w:rsidR="0097277E" w:rsidTr="0097277E">
        <w:tblPrEx>
          <w:tblCellMar>
            <w:top w:w="0" w:type="dxa"/>
            <w:bottom w:w="0" w:type="dxa"/>
          </w:tblCellMar>
        </w:tblPrEx>
        <w:trPr>
          <w:cantSplit/>
          <w:trHeight w:val="964"/>
        </w:trPr>
        <w:tc>
          <w:tcPr>
            <w:tcW w:w="2494" w:type="dxa"/>
            <w:tcBorders>
              <w:top w:val="single" w:sz="4" w:space="0" w:color="auto"/>
              <w:bottom w:val="single" w:sz="4" w:space="0" w:color="auto"/>
            </w:tcBorders>
          </w:tcPr>
          <w:p w:rsidR="0097277E" w:rsidRDefault="0097277E" w:rsidP="002C0180">
            <w:pPr>
              <w:rPr>
                <w:rFonts w:ascii="ＭＳ Ｐゴシック" w:eastAsia="ＭＳ Ｐゴシック" w:hAnsi="ＭＳ Ｐゴシック" w:hint="eastAsia"/>
                <w:sz w:val="20"/>
                <w:szCs w:val="21"/>
              </w:rPr>
            </w:pPr>
          </w:p>
        </w:tc>
        <w:tc>
          <w:tcPr>
            <w:tcW w:w="4259" w:type="dxa"/>
            <w:tcBorders>
              <w:top w:val="single" w:sz="4" w:space="0" w:color="auto"/>
              <w:bottom w:val="single" w:sz="4" w:space="0" w:color="auto"/>
            </w:tcBorders>
          </w:tcPr>
          <w:p w:rsidR="0097277E" w:rsidRDefault="0097277E" w:rsidP="002C0180">
            <w:pPr>
              <w:rPr>
                <w:rFonts w:ascii="ＭＳ Ｐゴシック" w:eastAsia="ＭＳ Ｐゴシック" w:hAnsi="ＭＳ Ｐゴシック" w:hint="eastAsia"/>
                <w:sz w:val="20"/>
                <w:szCs w:val="21"/>
              </w:rPr>
            </w:pPr>
          </w:p>
        </w:tc>
        <w:tc>
          <w:tcPr>
            <w:tcW w:w="2993" w:type="dxa"/>
            <w:tcBorders>
              <w:top w:val="single" w:sz="4" w:space="0" w:color="auto"/>
              <w:bottom w:val="single" w:sz="4" w:space="0" w:color="auto"/>
            </w:tcBorders>
          </w:tcPr>
          <w:p w:rsidR="0097277E" w:rsidRPr="00C1694C" w:rsidRDefault="0097277E" w:rsidP="002C0180">
            <w:pPr>
              <w:rPr>
                <w:rFonts w:ascii="ＭＳ Ｐゴシック" w:eastAsia="ＭＳ Ｐゴシック" w:hAnsi="ＭＳ Ｐゴシック"/>
                <w:noProof/>
                <w:sz w:val="20"/>
                <w:szCs w:val="21"/>
              </w:rPr>
            </w:pPr>
          </w:p>
        </w:tc>
      </w:tr>
      <w:tr w:rsidR="00EC2339" w:rsidTr="0097277E">
        <w:tblPrEx>
          <w:tblCellMar>
            <w:top w:w="0" w:type="dxa"/>
            <w:bottom w:w="0" w:type="dxa"/>
          </w:tblCellMar>
        </w:tblPrEx>
        <w:trPr>
          <w:cantSplit/>
          <w:trHeight w:val="964"/>
        </w:trPr>
        <w:tc>
          <w:tcPr>
            <w:tcW w:w="2494" w:type="dxa"/>
            <w:tcBorders>
              <w:top w:val="single" w:sz="4" w:space="0" w:color="auto"/>
              <w:bottom w:val="nil"/>
            </w:tcBorders>
          </w:tcPr>
          <w:p w:rsidR="00EC2339" w:rsidRDefault="00EC2339" w:rsidP="002C0180">
            <w:pPr>
              <w:rPr>
                <w:rFonts w:ascii="ＭＳ Ｐゴシック" w:eastAsia="ＭＳ Ｐゴシック" w:hAnsi="ＭＳ Ｐゴシック" w:hint="eastAsia"/>
                <w:sz w:val="20"/>
                <w:szCs w:val="21"/>
              </w:rPr>
            </w:pPr>
          </w:p>
        </w:tc>
        <w:tc>
          <w:tcPr>
            <w:tcW w:w="4259" w:type="dxa"/>
            <w:tcBorders>
              <w:top w:val="single" w:sz="4" w:space="0" w:color="auto"/>
              <w:bottom w:val="nil"/>
            </w:tcBorders>
          </w:tcPr>
          <w:p w:rsidR="00EC2339" w:rsidRDefault="00EC2339" w:rsidP="002C0180">
            <w:pPr>
              <w:rPr>
                <w:rFonts w:ascii="ＭＳ Ｐゴシック" w:eastAsia="ＭＳ Ｐゴシック" w:hAnsi="ＭＳ Ｐゴシック" w:hint="eastAsia"/>
                <w:sz w:val="20"/>
                <w:szCs w:val="21"/>
              </w:rPr>
            </w:pPr>
          </w:p>
        </w:tc>
        <w:tc>
          <w:tcPr>
            <w:tcW w:w="2993" w:type="dxa"/>
            <w:tcBorders>
              <w:top w:val="single" w:sz="4" w:space="0" w:color="auto"/>
              <w:bottom w:val="nil"/>
            </w:tcBorders>
          </w:tcPr>
          <w:p w:rsidR="00EC2339" w:rsidRDefault="00EC2339" w:rsidP="00617598">
            <w:pPr>
              <w:jc w:val="center"/>
              <w:rPr>
                <w:rFonts w:ascii="ＭＳ Ｐゴシック" w:eastAsia="ＭＳ Ｐゴシック" w:hAnsi="ＭＳ Ｐゴシック" w:hint="eastAsia"/>
                <w:noProof/>
                <w:sz w:val="20"/>
                <w:szCs w:val="21"/>
              </w:rPr>
            </w:pPr>
          </w:p>
        </w:tc>
      </w:tr>
      <w:tr w:rsidR="00EC2339" w:rsidTr="0097277E">
        <w:tblPrEx>
          <w:tblCellMar>
            <w:top w:w="0" w:type="dxa"/>
            <w:bottom w:w="0" w:type="dxa"/>
          </w:tblCellMar>
        </w:tblPrEx>
        <w:trPr>
          <w:cantSplit/>
          <w:trHeight w:val="964"/>
        </w:trPr>
        <w:tc>
          <w:tcPr>
            <w:tcW w:w="2494" w:type="dxa"/>
          </w:tcPr>
          <w:p w:rsidR="00EC2339" w:rsidRDefault="00EC2339" w:rsidP="002C0180">
            <w:pPr>
              <w:rPr>
                <w:rFonts w:ascii="ＭＳ Ｐゴシック" w:eastAsia="ＭＳ Ｐゴシック" w:hAnsi="ＭＳ Ｐゴシック" w:hint="eastAsia"/>
                <w:sz w:val="20"/>
                <w:szCs w:val="21"/>
              </w:rPr>
            </w:pPr>
          </w:p>
        </w:tc>
        <w:tc>
          <w:tcPr>
            <w:tcW w:w="4259" w:type="dxa"/>
          </w:tcPr>
          <w:p w:rsidR="00EC2339" w:rsidRDefault="00EC2339" w:rsidP="002C0180">
            <w:pPr>
              <w:rPr>
                <w:rFonts w:ascii="ＭＳ Ｐゴシック" w:eastAsia="ＭＳ Ｐゴシック" w:hAnsi="ＭＳ Ｐゴシック" w:hint="eastAsia"/>
                <w:sz w:val="20"/>
                <w:szCs w:val="21"/>
              </w:rPr>
            </w:pPr>
          </w:p>
        </w:tc>
        <w:tc>
          <w:tcPr>
            <w:tcW w:w="2993" w:type="dxa"/>
          </w:tcPr>
          <w:p w:rsidR="00EC2339" w:rsidRDefault="00EC2339" w:rsidP="002C0180">
            <w:pPr>
              <w:rPr>
                <w:rFonts w:ascii="ＭＳ Ｐゴシック" w:eastAsia="ＭＳ Ｐゴシック" w:hAnsi="ＭＳ Ｐゴシック" w:hint="eastAsia"/>
                <w:sz w:val="20"/>
                <w:szCs w:val="21"/>
              </w:rPr>
            </w:pPr>
          </w:p>
        </w:tc>
      </w:tr>
      <w:tr w:rsidR="00EC2339" w:rsidTr="0097277E">
        <w:tblPrEx>
          <w:tblCellMar>
            <w:top w:w="0" w:type="dxa"/>
            <w:bottom w:w="0" w:type="dxa"/>
          </w:tblCellMar>
        </w:tblPrEx>
        <w:trPr>
          <w:cantSplit/>
          <w:trHeight w:val="964"/>
        </w:trPr>
        <w:tc>
          <w:tcPr>
            <w:tcW w:w="2494" w:type="dxa"/>
          </w:tcPr>
          <w:p w:rsidR="00EC2339" w:rsidRDefault="00EC2339" w:rsidP="002C0180">
            <w:pPr>
              <w:rPr>
                <w:rFonts w:ascii="ＭＳ Ｐゴシック" w:eastAsia="ＭＳ Ｐゴシック" w:hAnsi="ＭＳ Ｐゴシック" w:hint="eastAsia"/>
                <w:sz w:val="20"/>
                <w:szCs w:val="21"/>
              </w:rPr>
            </w:pPr>
          </w:p>
        </w:tc>
        <w:tc>
          <w:tcPr>
            <w:tcW w:w="4259" w:type="dxa"/>
          </w:tcPr>
          <w:p w:rsidR="00EC2339" w:rsidRDefault="00EC2339" w:rsidP="002C0180">
            <w:pPr>
              <w:rPr>
                <w:rFonts w:ascii="ＭＳ Ｐゴシック" w:eastAsia="ＭＳ Ｐゴシック" w:hAnsi="ＭＳ Ｐゴシック" w:hint="eastAsia"/>
                <w:sz w:val="20"/>
                <w:szCs w:val="21"/>
              </w:rPr>
            </w:pPr>
          </w:p>
        </w:tc>
        <w:tc>
          <w:tcPr>
            <w:tcW w:w="2993" w:type="dxa"/>
          </w:tcPr>
          <w:p w:rsidR="00EC2339" w:rsidRDefault="00EC2339" w:rsidP="002C0180">
            <w:pPr>
              <w:rPr>
                <w:rFonts w:ascii="ＭＳ Ｐゴシック" w:eastAsia="ＭＳ Ｐゴシック" w:hAnsi="ＭＳ Ｐゴシック" w:hint="eastAsia"/>
                <w:sz w:val="20"/>
                <w:szCs w:val="21"/>
              </w:rPr>
            </w:pPr>
          </w:p>
        </w:tc>
      </w:tr>
      <w:tr w:rsidR="00EC2339" w:rsidTr="0097277E">
        <w:tblPrEx>
          <w:tblCellMar>
            <w:top w:w="0" w:type="dxa"/>
            <w:bottom w:w="0" w:type="dxa"/>
          </w:tblCellMar>
        </w:tblPrEx>
        <w:trPr>
          <w:cantSplit/>
          <w:trHeight w:val="964"/>
        </w:trPr>
        <w:tc>
          <w:tcPr>
            <w:tcW w:w="2494" w:type="dxa"/>
          </w:tcPr>
          <w:p w:rsidR="00EC2339" w:rsidRDefault="00EC2339" w:rsidP="002C0180">
            <w:pPr>
              <w:rPr>
                <w:rFonts w:ascii="ＭＳ Ｐゴシック" w:eastAsia="ＭＳ Ｐゴシック" w:hAnsi="ＭＳ Ｐゴシック" w:hint="eastAsia"/>
                <w:sz w:val="20"/>
                <w:szCs w:val="21"/>
              </w:rPr>
            </w:pPr>
          </w:p>
        </w:tc>
        <w:tc>
          <w:tcPr>
            <w:tcW w:w="4259" w:type="dxa"/>
          </w:tcPr>
          <w:p w:rsidR="00EC2339" w:rsidRDefault="00EC2339" w:rsidP="002C0180">
            <w:pPr>
              <w:rPr>
                <w:rFonts w:ascii="ＭＳ Ｐゴシック" w:eastAsia="ＭＳ Ｐゴシック" w:hAnsi="ＭＳ Ｐゴシック" w:hint="eastAsia"/>
                <w:sz w:val="20"/>
                <w:szCs w:val="21"/>
              </w:rPr>
            </w:pPr>
          </w:p>
        </w:tc>
        <w:tc>
          <w:tcPr>
            <w:tcW w:w="2993" w:type="dxa"/>
          </w:tcPr>
          <w:p w:rsidR="00EC2339" w:rsidRDefault="00EC2339" w:rsidP="002C0180">
            <w:pPr>
              <w:rPr>
                <w:rFonts w:ascii="ＭＳ Ｐゴシック" w:eastAsia="ＭＳ Ｐゴシック" w:hAnsi="ＭＳ Ｐゴシック" w:hint="eastAsia"/>
                <w:sz w:val="20"/>
                <w:szCs w:val="21"/>
              </w:rPr>
            </w:pPr>
          </w:p>
        </w:tc>
      </w:tr>
      <w:tr w:rsidR="00EC2339" w:rsidTr="0097277E">
        <w:tblPrEx>
          <w:tblCellMar>
            <w:top w:w="0" w:type="dxa"/>
            <w:bottom w:w="0" w:type="dxa"/>
          </w:tblCellMar>
        </w:tblPrEx>
        <w:trPr>
          <w:cantSplit/>
          <w:trHeight w:val="964"/>
        </w:trPr>
        <w:tc>
          <w:tcPr>
            <w:tcW w:w="2494" w:type="dxa"/>
          </w:tcPr>
          <w:p w:rsidR="00EC2339" w:rsidRDefault="00EC2339" w:rsidP="002C0180">
            <w:pPr>
              <w:rPr>
                <w:rFonts w:ascii="ＭＳ Ｐゴシック" w:eastAsia="ＭＳ Ｐゴシック" w:hAnsi="ＭＳ Ｐゴシック" w:hint="eastAsia"/>
                <w:sz w:val="20"/>
                <w:szCs w:val="21"/>
              </w:rPr>
            </w:pPr>
          </w:p>
        </w:tc>
        <w:tc>
          <w:tcPr>
            <w:tcW w:w="4259" w:type="dxa"/>
          </w:tcPr>
          <w:p w:rsidR="00EC2339" w:rsidRDefault="00EC2339" w:rsidP="002C0180">
            <w:pPr>
              <w:rPr>
                <w:rFonts w:ascii="ＭＳ Ｐゴシック" w:eastAsia="ＭＳ Ｐゴシック" w:hAnsi="ＭＳ Ｐゴシック" w:hint="eastAsia"/>
                <w:sz w:val="20"/>
                <w:szCs w:val="21"/>
              </w:rPr>
            </w:pPr>
          </w:p>
        </w:tc>
        <w:tc>
          <w:tcPr>
            <w:tcW w:w="2993" w:type="dxa"/>
          </w:tcPr>
          <w:p w:rsidR="00EC2339" w:rsidRDefault="00EC2339" w:rsidP="002C0180">
            <w:pPr>
              <w:rPr>
                <w:rFonts w:ascii="ＭＳ Ｐゴシック" w:eastAsia="ＭＳ Ｐゴシック" w:hAnsi="ＭＳ Ｐゴシック" w:hint="eastAsia"/>
                <w:sz w:val="20"/>
                <w:szCs w:val="21"/>
              </w:rPr>
            </w:pPr>
          </w:p>
        </w:tc>
      </w:tr>
      <w:tr w:rsidR="00EC2339" w:rsidTr="0097277E">
        <w:tblPrEx>
          <w:tblCellMar>
            <w:top w:w="0" w:type="dxa"/>
            <w:bottom w:w="0" w:type="dxa"/>
          </w:tblCellMar>
        </w:tblPrEx>
        <w:trPr>
          <w:cantSplit/>
          <w:trHeight w:val="964"/>
        </w:trPr>
        <w:tc>
          <w:tcPr>
            <w:tcW w:w="2494" w:type="dxa"/>
          </w:tcPr>
          <w:p w:rsidR="00EC2339" w:rsidRDefault="00EC2339" w:rsidP="002C0180">
            <w:pPr>
              <w:rPr>
                <w:rFonts w:ascii="ＭＳ Ｐゴシック" w:eastAsia="ＭＳ Ｐゴシック" w:hAnsi="ＭＳ Ｐゴシック" w:hint="eastAsia"/>
                <w:sz w:val="20"/>
                <w:szCs w:val="21"/>
              </w:rPr>
            </w:pPr>
          </w:p>
        </w:tc>
        <w:tc>
          <w:tcPr>
            <w:tcW w:w="4259" w:type="dxa"/>
          </w:tcPr>
          <w:p w:rsidR="00EC2339" w:rsidRDefault="00EC2339" w:rsidP="002C0180">
            <w:pPr>
              <w:rPr>
                <w:rFonts w:ascii="ＭＳ Ｐゴシック" w:eastAsia="ＭＳ Ｐゴシック" w:hAnsi="ＭＳ Ｐゴシック" w:hint="eastAsia"/>
                <w:sz w:val="20"/>
                <w:szCs w:val="21"/>
              </w:rPr>
            </w:pPr>
          </w:p>
        </w:tc>
        <w:tc>
          <w:tcPr>
            <w:tcW w:w="2993" w:type="dxa"/>
          </w:tcPr>
          <w:p w:rsidR="00EC2339" w:rsidRDefault="00EC2339" w:rsidP="002C0180">
            <w:pPr>
              <w:rPr>
                <w:rFonts w:ascii="ＭＳ Ｐゴシック" w:eastAsia="ＭＳ Ｐゴシック" w:hAnsi="ＭＳ Ｐゴシック" w:hint="eastAsia"/>
                <w:sz w:val="20"/>
                <w:szCs w:val="21"/>
              </w:rPr>
            </w:pPr>
          </w:p>
        </w:tc>
      </w:tr>
      <w:tr w:rsidR="00EC2339" w:rsidTr="0097277E">
        <w:tblPrEx>
          <w:tblCellMar>
            <w:top w:w="0" w:type="dxa"/>
            <w:bottom w:w="0" w:type="dxa"/>
          </w:tblCellMar>
        </w:tblPrEx>
        <w:trPr>
          <w:cantSplit/>
          <w:trHeight w:val="964"/>
        </w:trPr>
        <w:tc>
          <w:tcPr>
            <w:tcW w:w="2494" w:type="dxa"/>
          </w:tcPr>
          <w:p w:rsidR="00EC2339" w:rsidRDefault="00EC2339" w:rsidP="002C0180">
            <w:pPr>
              <w:rPr>
                <w:rFonts w:ascii="ＭＳ Ｐゴシック" w:eastAsia="ＭＳ Ｐゴシック" w:hAnsi="ＭＳ Ｐゴシック" w:hint="eastAsia"/>
                <w:sz w:val="20"/>
                <w:szCs w:val="21"/>
              </w:rPr>
            </w:pPr>
          </w:p>
        </w:tc>
        <w:tc>
          <w:tcPr>
            <w:tcW w:w="4259" w:type="dxa"/>
          </w:tcPr>
          <w:p w:rsidR="00EC2339" w:rsidRDefault="00EC2339" w:rsidP="002C0180">
            <w:pPr>
              <w:rPr>
                <w:rFonts w:ascii="ＭＳ Ｐゴシック" w:eastAsia="ＭＳ Ｐゴシック" w:hAnsi="ＭＳ Ｐゴシック" w:hint="eastAsia"/>
                <w:sz w:val="20"/>
                <w:szCs w:val="21"/>
              </w:rPr>
            </w:pPr>
          </w:p>
        </w:tc>
        <w:tc>
          <w:tcPr>
            <w:tcW w:w="2993" w:type="dxa"/>
          </w:tcPr>
          <w:p w:rsidR="00EC2339" w:rsidRDefault="00EC2339" w:rsidP="002C0180">
            <w:pPr>
              <w:rPr>
                <w:rFonts w:ascii="ＭＳ Ｐゴシック" w:eastAsia="ＭＳ Ｐゴシック" w:hAnsi="ＭＳ Ｐゴシック" w:hint="eastAsia"/>
                <w:sz w:val="20"/>
                <w:szCs w:val="21"/>
              </w:rPr>
            </w:pPr>
          </w:p>
        </w:tc>
      </w:tr>
    </w:tbl>
    <w:p w:rsidR="002C0180" w:rsidRDefault="002C0180" w:rsidP="0097277E">
      <w:pPr>
        <w:spacing w:line="200" w:lineRule="exact"/>
        <w:rPr>
          <w:rFonts w:hint="eastAsia"/>
          <w:kern w:val="0"/>
          <w:sz w:val="22"/>
        </w:rPr>
      </w:pPr>
    </w:p>
    <w:tbl>
      <w:tblPr>
        <w:tblpPr w:leftFromText="142" w:rightFromText="142" w:vertAnchor="text" w:horzAnchor="margin"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45"/>
      </w:tblGrid>
      <w:tr w:rsidR="00915ED5" w:rsidTr="00915ED5">
        <w:tblPrEx>
          <w:tblCellMar>
            <w:top w:w="0" w:type="dxa"/>
            <w:bottom w:w="0" w:type="dxa"/>
          </w:tblCellMar>
        </w:tblPrEx>
        <w:trPr>
          <w:cantSplit/>
          <w:trHeight w:val="70"/>
        </w:trPr>
        <w:tc>
          <w:tcPr>
            <w:tcW w:w="9445" w:type="dxa"/>
            <w:tcBorders>
              <w:bottom w:val="single" w:sz="4" w:space="0" w:color="auto"/>
            </w:tcBorders>
            <w:shd w:val="clear" w:color="auto" w:fill="E6E6E6"/>
          </w:tcPr>
          <w:p w:rsidR="00915ED5" w:rsidRDefault="00915ED5" w:rsidP="00915ED5">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作業工程　語群</w:t>
            </w:r>
          </w:p>
        </w:tc>
      </w:tr>
      <w:tr w:rsidR="00915ED5" w:rsidTr="00915ED5">
        <w:tblPrEx>
          <w:tblCellMar>
            <w:top w:w="0" w:type="dxa"/>
            <w:bottom w:w="0" w:type="dxa"/>
          </w:tblCellMar>
        </w:tblPrEx>
        <w:trPr>
          <w:cantSplit/>
          <w:trHeight w:val="70"/>
        </w:trPr>
        <w:tc>
          <w:tcPr>
            <w:tcW w:w="9445" w:type="dxa"/>
          </w:tcPr>
          <w:p w:rsidR="00915ED5" w:rsidRDefault="00915ED5" w:rsidP="00915ED5">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鋼管の</w:t>
            </w:r>
            <w:r w:rsidR="00AD3459">
              <w:rPr>
                <w:rFonts w:ascii="ＭＳ Ｐゴシック" w:eastAsia="ＭＳ Ｐゴシック" w:hAnsi="ＭＳ Ｐゴシック" w:hint="eastAsia"/>
                <w:sz w:val="20"/>
                <w:szCs w:val="21"/>
              </w:rPr>
              <w:t xml:space="preserve">加工　、　</w:t>
            </w:r>
            <w:r w:rsidR="00541A8D" w:rsidRPr="00541A8D">
              <w:rPr>
                <w:rFonts w:ascii="ＭＳ Ｐゴシック" w:eastAsia="ＭＳ Ｐゴシック" w:hAnsi="ＭＳ Ｐゴシック" w:hint="eastAsia"/>
                <w:color w:val="FF0000"/>
                <w:sz w:val="20"/>
                <w:szCs w:val="21"/>
              </w:rPr>
              <w:t>塩化ビニル管</w:t>
            </w:r>
            <w:r w:rsidR="00AD3459">
              <w:rPr>
                <w:rFonts w:ascii="ＭＳ Ｐゴシック" w:eastAsia="ＭＳ Ｐゴシック" w:hAnsi="ＭＳ Ｐゴシック" w:hint="eastAsia"/>
                <w:sz w:val="20"/>
                <w:szCs w:val="21"/>
              </w:rPr>
              <w:t>の加工　、　銅管の加工　、　鋼管の接合　、　塩化ビニル</w:t>
            </w:r>
            <w:r>
              <w:rPr>
                <w:rFonts w:ascii="ＭＳ Ｐゴシック" w:eastAsia="ＭＳ Ｐゴシック" w:hAnsi="ＭＳ Ｐゴシック" w:hint="eastAsia"/>
                <w:sz w:val="20"/>
                <w:szCs w:val="21"/>
              </w:rPr>
              <w:t>管の接合　、　銅管の接合</w:t>
            </w:r>
          </w:p>
          <w:p w:rsidR="00915ED5" w:rsidRDefault="00915ED5" w:rsidP="00915ED5">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仮組　、　水圧試験　、　パイプマシンの準備　、準備　、　作業工程計画書と立体図の作成</w:t>
            </w:r>
          </w:p>
        </w:tc>
      </w:tr>
    </w:tbl>
    <w:p w:rsidR="002101B4" w:rsidRDefault="002101B4" w:rsidP="0097277E">
      <w:pPr>
        <w:spacing w:line="200" w:lineRule="exact"/>
        <w:rPr>
          <w:rFonts w:hint="eastAsia"/>
          <w:kern w:val="0"/>
          <w:sz w:val="22"/>
        </w:rPr>
      </w:pPr>
    </w:p>
    <w:p w:rsidR="002101B4" w:rsidRDefault="002101B4" w:rsidP="0097277E">
      <w:pPr>
        <w:spacing w:line="200" w:lineRule="exact"/>
        <w:rPr>
          <w:rFonts w:hint="eastAsia"/>
          <w:kern w:val="0"/>
          <w:sz w:val="22"/>
        </w:rPr>
      </w:pPr>
    </w:p>
    <w:p w:rsidR="002101B4" w:rsidRDefault="002101B4" w:rsidP="0097277E">
      <w:pPr>
        <w:spacing w:line="200" w:lineRule="exact"/>
        <w:rPr>
          <w:rFonts w:hint="eastAsia"/>
          <w:kern w:val="0"/>
          <w:sz w:val="22"/>
        </w:rPr>
      </w:pPr>
    </w:p>
    <w:p w:rsidR="002101B4" w:rsidRDefault="002101B4" w:rsidP="0097277E">
      <w:pPr>
        <w:spacing w:line="200" w:lineRule="exact"/>
        <w:rPr>
          <w:rFonts w:hint="eastAsia"/>
          <w:kern w:val="0"/>
          <w:sz w:val="22"/>
        </w:rPr>
      </w:pPr>
    </w:p>
    <w:p w:rsidR="002101B4" w:rsidRDefault="002101B4" w:rsidP="0097277E">
      <w:pPr>
        <w:spacing w:line="200" w:lineRule="exact"/>
        <w:rPr>
          <w:rFonts w:hint="eastAsia"/>
          <w:kern w:val="0"/>
          <w:sz w:val="22"/>
        </w:rPr>
      </w:pPr>
    </w:p>
    <w:p w:rsidR="007D7029" w:rsidRPr="00915ED5" w:rsidRDefault="007D7029" w:rsidP="0097277E">
      <w:pPr>
        <w:spacing w:line="200" w:lineRule="exact"/>
        <w:rPr>
          <w:rFonts w:hint="eastAsia"/>
          <w:kern w:val="0"/>
          <w:sz w:val="22"/>
        </w:rPr>
      </w:pPr>
    </w:p>
    <w:p w:rsidR="00915ED5" w:rsidRDefault="00915ED5" w:rsidP="00915ED5">
      <w:pPr>
        <w:ind w:left="221" w:hangingChars="100" w:hanging="221"/>
        <w:jc w:val="center"/>
        <w:rPr>
          <w:rFonts w:ascii="ＭＳ ゴシック" w:eastAsia="ＭＳ ゴシック" w:hint="eastAsia"/>
          <w:kern w:val="0"/>
          <w:sz w:val="22"/>
        </w:rPr>
      </w:pPr>
      <w:r>
        <w:rPr>
          <w:rFonts w:ascii="ＭＳ ゴシック" w:eastAsia="ＭＳ ゴシック" w:hint="eastAsia"/>
          <w:kern w:val="0"/>
          <w:sz w:val="22"/>
        </w:rPr>
        <w:lastRenderedPageBreak/>
        <w:t>作業工程計画</w:t>
      </w:r>
      <w:r w:rsidR="009C6E83">
        <w:rPr>
          <w:rFonts w:eastAsia="ＭＳ ゴシック" w:hint="eastAsia"/>
          <w:kern w:val="0"/>
          <w:sz w:val="22"/>
        </w:rPr>
        <w:t>書（</w:t>
      </w:r>
      <w:r w:rsidR="00B41C87">
        <w:rPr>
          <w:rFonts w:eastAsia="ＭＳ ゴシック" w:hint="eastAsia"/>
          <w:kern w:val="0"/>
          <w:sz w:val="22"/>
        </w:rPr>
        <w:t>解答</w:t>
      </w:r>
      <w:r w:rsidR="00AD3459">
        <w:rPr>
          <w:rFonts w:eastAsia="ＭＳ ゴシック" w:hint="eastAsia"/>
          <w:kern w:val="0"/>
          <w:sz w:val="22"/>
        </w:rPr>
        <w:t>例</w:t>
      </w:r>
      <w:r w:rsidR="009C6E83">
        <w:rPr>
          <w:rFonts w:eastAsia="ＭＳ ゴシック" w:hint="eastAsia"/>
          <w:kern w:val="0"/>
          <w:sz w:val="22"/>
        </w:rPr>
        <w:t>）</w:t>
      </w:r>
    </w:p>
    <w:p w:rsidR="00915ED5" w:rsidRPr="00915ED5" w:rsidRDefault="00915ED5" w:rsidP="0097277E">
      <w:pPr>
        <w:spacing w:line="200" w:lineRule="exact"/>
        <w:rPr>
          <w:rFonts w:hint="eastAsia"/>
          <w:kern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7"/>
        <w:gridCol w:w="4298"/>
        <w:gridCol w:w="3021"/>
      </w:tblGrid>
      <w:tr w:rsidR="00915ED5" w:rsidTr="00A23020">
        <w:tblPrEx>
          <w:tblCellMar>
            <w:top w:w="0" w:type="dxa"/>
            <w:bottom w:w="0" w:type="dxa"/>
          </w:tblCellMar>
        </w:tblPrEx>
        <w:trPr>
          <w:cantSplit/>
        </w:trPr>
        <w:tc>
          <w:tcPr>
            <w:tcW w:w="2517" w:type="dxa"/>
            <w:shd w:val="clear" w:color="auto" w:fill="E6E6E6"/>
          </w:tcPr>
          <w:p w:rsidR="00915ED5" w:rsidRDefault="00915ED5" w:rsidP="00A2302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作業工程</w:t>
            </w:r>
          </w:p>
        </w:tc>
        <w:tc>
          <w:tcPr>
            <w:tcW w:w="4298" w:type="dxa"/>
            <w:shd w:val="clear" w:color="auto" w:fill="E6E6E6"/>
          </w:tcPr>
          <w:p w:rsidR="00915ED5" w:rsidRDefault="00915ED5" w:rsidP="00A2302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ポイント（留意事項等）</w:t>
            </w:r>
          </w:p>
        </w:tc>
        <w:tc>
          <w:tcPr>
            <w:tcW w:w="3021" w:type="dxa"/>
            <w:shd w:val="clear" w:color="auto" w:fill="E6E6E6"/>
          </w:tcPr>
          <w:p w:rsidR="00915ED5" w:rsidRDefault="00915ED5" w:rsidP="00A2302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参考資料（写真、図面等）</w:t>
            </w:r>
          </w:p>
        </w:tc>
      </w:tr>
      <w:tr w:rsidR="00915ED5" w:rsidTr="00A23020">
        <w:tblPrEx>
          <w:tblCellMar>
            <w:top w:w="0" w:type="dxa"/>
            <w:bottom w:w="0" w:type="dxa"/>
          </w:tblCellMar>
        </w:tblPrEx>
        <w:trPr>
          <w:cantSplit/>
          <w:trHeight w:val="142"/>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準備</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各材料、各工具の準備</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134"/>
        </w:trPr>
        <w:tc>
          <w:tcPr>
            <w:tcW w:w="2517" w:type="dxa"/>
            <w:tcBorders>
              <w:bottom w:val="single" w:sz="4" w:space="0" w:color="auto"/>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作業工程計画書と立体図の作成</w:t>
            </w:r>
          </w:p>
        </w:tc>
        <w:tc>
          <w:tcPr>
            <w:tcW w:w="4298" w:type="dxa"/>
            <w:tcBorders>
              <w:bottom w:val="single" w:sz="4" w:space="0" w:color="auto"/>
            </w:tcBorders>
          </w:tcPr>
          <w:p w:rsidR="00915ED5" w:rsidRDefault="00915ED5" w:rsidP="00A23020">
            <w:pPr>
              <w:rPr>
                <w:rFonts w:ascii="ＭＳ Ｐゴシック" w:eastAsia="ＭＳ Ｐゴシック" w:hAnsi="ＭＳ Ｐゴシック" w:hint="eastAsia"/>
                <w:sz w:val="20"/>
                <w:szCs w:val="21"/>
              </w:rPr>
            </w:pPr>
          </w:p>
        </w:tc>
        <w:tc>
          <w:tcPr>
            <w:tcW w:w="3021" w:type="dxa"/>
            <w:tcBorders>
              <w:bottom w:val="single" w:sz="4" w:space="0" w:color="auto"/>
            </w:tcBorders>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2055"/>
        </w:trPr>
        <w:tc>
          <w:tcPr>
            <w:tcW w:w="2517"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パイプマシンの準備</w:t>
            </w:r>
          </w:p>
          <w:p w:rsidR="00915ED5" w:rsidRDefault="00915ED5" w:rsidP="00A23020">
            <w:pPr>
              <w:rPr>
                <w:rFonts w:ascii="ＭＳ Ｐゴシック" w:eastAsia="ＭＳ Ｐゴシック" w:hAnsi="ＭＳ Ｐゴシック" w:hint="eastAsia"/>
                <w:sz w:val="20"/>
                <w:szCs w:val="21"/>
              </w:rPr>
            </w:pPr>
          </w:p>
          <w:p w:rsidR="00915ED5" w:rsidRDefault="00915ED5" w:rsidP="00A23020">
            <w:pPr>
              <w:rPr>
                <w:rFonts w:ascii="ＭＳ Ｐゴシック" w:eastAsia="ＭＳ Ｐゴシック" w:hAnsi="ＭＳ Ｐゴシック" w:hint="eastAsia"/>
                <w:sz w:val="20"/>
                <w:szCs w:val="21"/>
              </w:rPr>
            </w:pPr>
          </w:p>
        </w:tc>
        <w:tc>
          <w:tcPr>
            <w:tcW w:w="4298"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ダイヘッドの調整ネジによりネジ切り深さが調整し、ネジの残り山が2.5～3山になるようにする。</w:t>
            </w:r>
          </w:p>
        </w:tc>
        <w:tc>
          <w:tcPr>
            <w:tcW w:w="3021" w:type="dxa"/>
            <w:tcBorders>
              <w:top w:val="nil"/>
              <w:bottom w:val="nil"/>
            </w:tcBorders>
          </w:tcPr>
          <w:p w:rsidR="00915ED5" w:rsidRDefault="00915ED5" w:rsidP="00A23020">
            <w:pPr>
              <w:jc w:val="center"/>
              <w:rPr>
                <w:rFonts w:ascii="ＭＳ Ｐゴシック" w:eastAsia="ＭＳ Ｐゴシック" w:hAnsi="ＭＳ Ｐゴシック" w:hint="eastAsia"/>
                <w:noProof/>
                <w:sz w:val="20"/>
                <w:szCs w:val="21"/>
              </w:rPr>
            </w:pPr>
          </w:p>
        </w:tc>
      </w:tr>
      <w:tr w:rsidR="00915ED5" w:rsidTr="00A23020">
        <w:tblPrEx>
          <w:tblCellMar>
            <w:top w:w="0" w:type="dxa"/>
            <w:bottom w:w="0" w:type="dxa"/>
          </w:tblCellMar>
        </w:tblPrEx>
        <w:trPr>
          <w:cantSplit/>
          <w:trHeight w:val="603"/>
        </w:trPr>
        <w:tc>
          <w:tcPr>
            <w:tcW w:w="2517"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鋼管の加工</w:t>
            </w:r>
          </w:p>
        </w:tc>
        <w:tc>
          <w:tcPr>
            <w:tcW w:w="4298"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パイプマシンを用い、鋼管の切断・バリ取り・ネジ切りを行う。</w:t>
            </w:r>
          </w:p>
          <w:p w:rsidR="00915ED5" w:rsidRDefault="00915ED5" w:rsidP="00A23020">
            <w:pPr>
              <w:rPr>
                <w:rFonts w:ascii="ＭＳ Ｐゴシック" w:eastAsia="ＭＳ Ｐゴシック" w:hAnsi="ＭＳ Ｐゴシック" w:hint="eastAsia"/>
                <w:sz w:val="20"/>
                <w:szCs w:val="21"/>
              </w:rPr>
            </w:pPr>
          </w:p>
        </w:tc>
        <w:tc>
          <w:tcPr>
            <w:tcW w:w="3021" w:type="dxa"/>
            <w:tcBorders>
              <w:top w:val="nil"/>
              <w:bottom w:val="nil"/>
            </w:tcBorders>
          </w:tcPr>
          <w:p w:rsidR="00915ED5" w:rsidRPr="00DA4231" w:rsidRDefault="00915ED5" w:rsidP="00A23020">
            <w:pPr>
              <w:rPr>
                <w:rFonts w:ascii="ＭＳ Ｐゴシック" w:eastAsia="ＭＳ Ｐゴシック" w:hAnsi="ＭＳ Ｐゴシック"/>
                <w:noProof/>
                <w:sz w:val="20"/>
                <w:szCs w:val="21"/>
              </w:rPr>
            </w:pPr>
          </w:p>
        </w:tc>
      </w:tr>
      <w:tr w:rsidR="00915ED5" w:rsidTr="00A23020">
        <w:tblPrEx>
          <w:tblCellMar>
            <w:top w:w="0" w:type="dxa"/>
            <w:bottom w:w="0" w:type="dxa"/>
          </w:tblCellMar>
        </w:tblPrEx>
        <w:trPr>
          <w:cantSplit/>
          <w:trHeight w:val="2190"/>
        </w:trPr>
        <w:tc>
          <w:tcPr>
            <w:tcW w:w="2517"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鋼管の接合</w:t>
            </w:r>
          </w:p>
        </w:tc>
        <w:tc>
          <w:tcPr>
            <w:tcW w:w="4298" w:type="dxa"/>
            <w:tcBorders>
              <w:top w:val="nil"/>
              <w:bottom w:val="nil"/>
            </w:tcBorders>
          </w:tcPr>
          <w:p w:rsidR="00915ED5" w:rsidRDefault="00915ED5" w:rsidP="007D7029">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各継手を用い接合する。</w:t>
            </w:r>
          </w:p>
        </w:tc>
        <w:tc>
          <w:tcPr>
            <w:tcW w:w="3021" w:type="dxa"/>
            <w:tcBorders>
              <w:top w:val="nil"/>
              <w:bottom w:val="nil"/>
            </w:tcBorders>
          </w:tcPr>
          <w:p w:rsidR="00915ED5" w:rsidRDefault="00915ED5" w:rsidP="00A23020">
            <w:pPr>
              <w:jc w:val="center"/>
              <w:rPr>
                <w:rFonts w:ascii="ＭＳ Ｐゴシック" w:eastAsia="ＭＳ Ｐゴシック" w:hAnsi="ＭＳ Ｐゴシック" w:hint="eastAsia"/>
                <w:noProof/>
                <w:sz w:val="20"/>
                <w:szCs w:val="21"/>
              </w:rPr>
            </w:pPr>
          </w:p>
        </w:tc>
      </w:tr>
      <w:tr w:rsidR="00915ED5" w:rsidTr="00A23020">
        <w:tblPrEx>
          <w:tblCellMar>
            <w:top w:w="0" w:type="dxa"/>
            <w:bottom w:w="0" w:type="dxa"/>
          </w:tblCellMar>
        </w:tblPrEx>
        <w:trPr>
          <w:cantSplit/>
          <w:trHeight w:val="345"/>
        </w:trPr>
        <w:tc>
          <w:tcPr>
            <w:tcW w:w="2517" w:type="dxa"/>
          </w:tcPr>
          <w:p w:rsidR="00915ED5" w:rsidRDefault="00AD3459"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塩化ビニル</w:t>
            </w:r>
            <w:r w:rsidR="00915ED5">
              <w:rPr>
                <w:rFonts w:ascii="ＭＳ Ｐゴシック" w:eastAsia="ＭＳ Ｐゴシック" w:hAnsi="ＭＳ Ｐゴシック" w:hint="eastAsia"/>
                <w:sz w:val="20"/>
                <w:szCs w:val="21"/>
              </w:rPr>
              <w:t>管の加工</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塩ビカッター、塩ビリーマを用い、</w:t>
            </w:r>
            <w:r w:rsidR="00541A8D" w:rsidRPr="00541A8D">
              <w:rPr>
                <w:rFonts w:ascii="ＭＳ Ｐゴシック" w:eastAsia="ＭＳ Ｐゴシック" w:hAnsi="ＭＳ Ｐゴシック" w:hint="eastAsia"/>
                <w:color w:val="FF0000"/>
                <w:sz w:val="20"/>
                <w:szCs w:val="21"/>
              </w:rPr>
              <w:t>塩化ビニル管</w:t>
            </w:r>
            <w:r>
              <w:rPr>
                <w:rFonts w:ascii="ＭＳ Ｐゴシック" w:eastAsia="ＭＳ Ｐゴシック" w:hAnsi="ＭＳ Ｐゴシック" w:hint="eastAsia"/>
                <w:sz w:val="20"/>
                <w:szCs w:val="21"/>
              </w:rPr>
              <w:t>の切断、バリ取りを行う。垂直に切断されるよう注意する。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1020"/>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銅管の加工</w:t>
            </w:r>
          </w:p>
        </w:tc>
        <w:tc>
          <w:tcPr>
            <w:tcW w:w="4298" w:type="dxa"/>
          </w:tcPr>
          <w:p w:rsidR="00915ED5" w:rsidRDefault="00915ED5" w:rsidP="006400FE">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銅管用パイプカッター・銅管用リーマを用い、</w:t>
            </w:r>
            <w:r w:rsidR="006400FE" w:rsidRPr="006400FE">
              <w:rPr>
                <w:rFonts w:ascii="ＭＳ Ｐゴシック" w:eastAsia="ＭＳ Ｐゴシック" w:hAnsi="ＭＳ Ｐゴシック" w:hint="eastAsia"/>
                <w:color w:val="FF0000"/>
                <w:sz w:val="20"/>
                <w:szCs w:val="21"/>
              </w:rPr>
              <w:t>銅管</w:t>
            </w:r>
            <w:r>
              <w:rPr>
                <w:rFonts w:ascii="ＭＳ Ｐゴシック" w:eastAsia="ＭＳ Ｐゴシック" w:hAnsi="ＭＳ Ｐゴシック" w:hint="eastAsia"/>
                <w:sz w:val="20"/>
                <w:szCs w:val="21"/>
              </w:rPr>
              <w:t>の切断・バリ取りを行う。歯の送り量が多いと銅管が潰れるため注意する。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421"/>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仮組</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寸法などをチェックする。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705"/>
        </w:trPr>
        <w:tc>
          <w:tcPr>
            <w:tcW w:w="2517" w:type="dxa"/>
          </w:tcPr>
          <w:p w:rsidR="00915ED5" w:rsidRDefault="000618B9" w:rsidP="00A23020">
            <w:pPr>
              <w:rPr>
                <w:rFonts w:ascii="ＭＳ Ｐゴシック" w:eastAsia="ＭＳ Ｐゴシック" w:hAnsi="ＭＳ Ｐゴシック" w:hint="eastAsia"/>
                <w:sz w:val="20"/>
                <w:szCs w:val="21"/>
              </w:rPr>
            </w:pPr>
            <w:r w:rsidRPr="000618B9">
              <w:rPr>
                <w:rFonts w:ascii="ＭＳ Ｐゴシック" w:eastAsia="ＭＳ Ｐゴシック" w:hAnsi="ＭＳ Ｐゴシック" w:hint="eastAsia"/>
                <w:color w:val="FF0000"/>
                <w:sz w:val="20"/>
                <w:szCs w:val="21"/>
              </w:rPr>
              <w:t>塩化ビニル</w:t>
            </w:r>
            <w:r>
              <w:rPr>
                <w:rFonts w:ascii="ＭＳ Ｐゴシック" w:eastAsia="ＭＳ Ｐゴシック" w:hAnsi="ＭＳ Ｐゴシック" w:hint="eastAsia"/>
                <w:sz w:val="20"/>
                <w:szCs w:val="21"/>
              </w:rPr>
              <w:t>管</w:t>
            </w:r>
            <w:r w:rsidR="00915ED5">
              <w:rPr>
                <w:rFonts w:ascii="ＭＳ Ｐゴシック" w:eastAsia="ＭＳ Ｐゴシック" w:hAnsi="ＭＳ Ｐゴシック" w:hint="eastAsia"/>
                <w:sz w:val="20"/>
                <w:szCs w:val="21"/>
              </w:rPr>
              <w:t>の接合</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塩ビ管用接着剤を用い</w:t>
            </w:r>
            <w:r w:rsidR="000618B9" w:rsidRPr="000618B9">
              <w:rPr>
                <w:rFonts w:ascii="ＭＳ Ｐゴシック" w:eastAsia="ＭＳ Ｐゴシック" w:hAnsi="ＭＳ Ｐゴシック" w:hint="eastAsia"/>
                <w:color w:val="FF0000"/>
                <w:sz w:val="20"/>
                <w:szCs w:val="21"/>
              </w:rPr>
              <w:t>塩化ビニル管</w:t>
            </w:r>
            <w:r>
              <w:rPr>
                <w:rFonts w:ascii="ＭＳ Ｐゴシック" w:eastAsia="ＭＳ Ｐゴシック" w:hAnsi="ＭＳ Ｐゴシック" w:hint="eastAsia"/>
                <w:sz w:val="20"/>
                <w:szCs w:val="21"/>
              </w:rPr>
              <w:t>を接合する。その際、複数個所ある接合部の接着剤のつけ忘れや管の差し込み不足には注意する。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930"/>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銅管の接合</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の接合部を銅管ブラシで磨きフラックスを塗布する。その後、ガストーチで加熱し半田によるろう付け接合を行う。その際、銅管から塩ビ管へ熱が伝わらないよう、濡れたウエスなどを巻きつけるなどして断熱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473"/>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水圧試験</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水圧試験により漏れがないことを確認する。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bl>
    <w:p w:rsidR="00915ED5" w:rsidRPr="00915ED5" w:rsidRDefault="00915ED5" w:rsidP="0097277E">
      <w:pPr>
        <w:spacing w:line="200" w:lineRule="exact"/>
        <w:rPr>
          <w:rFonts w:hint="eastAsia"/>
          <w:kern w:val="0"/>
          <w:sz w:val="22"/>
        </w:rPr>
      </w:pPr>
    </w:p>
    <w:p w:rsidR="00915ED5" w:rsidRDefault="00915ED5" w:rsidP="0097277E">
      <w:pPr>
        <w:spacing w:line="200" w:lineRule="exact"/>
        <w:rPr>
          <w:rFonts w:hint="eastAsia"/>
          <w:kern w:val="0"/>
          <w:sz w:val="22"/>
        </w:rPr>
      </w:pPr>
    </w:p>
    <w:p w:rsidR="00915ED5" w:rsidRDefault="00915ED5" w:rsidP="0097277E">
      <w:pPr>
        <w:spacing w:line="200" w:lineRule="exact"/>
        <w:rPr>
          <w:rFonts w:hint="eastAsia"/>
          <w:kern w:val="0"/>
          <w:sz w:val="22"/>
        </w:rPr>
      </w:pPr>
    </w:p>
    <w:p w:rsidR="00734FC3" w:rsidRPr="007A7619" w:rsidRDefault="00734FC3" w:rsidP="0097277E">
      <w:pPr>
        <w:spacing w:line="20" w:lineRule="exact"/>
        <w:rPr>
          <w:rFonts w:hint="eastAsia"/>
        </w:rPr>
      </w:pPr>
    </w:p>
    <w:sectPr w:rsidR="00734FC3" w:rsidRPr="007A7619" w:rsidSect="0097277E">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3C5" w:rsidRDefault="00C343C5">
      <w:r>
        <w:separator/>
      </w:r>
    </w:p>
  </w:endnote>
  <w:endnote w:type="continuationSeparator" w:id="0">
    <w:p w:rsidR="00C343C5" w:rsidRDefault="00C34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3C5" w:rsidRDefault="00C343C5">
      <w:r>
        <w:separator/>
      </w:r>
    </w:p>
  </w:footnote>
  <w:footnote w:type="continuationSeparator" w:id="0">
    <w:p w:rsidR="00C343C5" w:rsidRDefault="00C343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619"/>
    <w:rsid w:val="0004285C"/>
    <w:rsid w:val="000618B9"/>
    <w:rsid w:val="0007083A"/>
    <w:rsid w:val="00130B07"/>
    <w:rsid w:val="002101B4"/>
    <w:rsid w:val="002600E6"/>
    <w:rsid w:val="002C0180"/>
    <w:rsid w:val="002F4827"/>
    <w:rsid w:val="00541A8D"/>
    <w:rsid w:val="005A057F"/>
    <w:rsid w:val="00617598"/>
    <w:rsid w:val="006400FE"/>
    <w:rsid w:val="00734FC3"/>
    <w:rsid w:val="007A7619"/>
    <w:rsid w:val="007D7029"/>
    <w:rsid w:val="00915ED5"/>
    <w:rsid w:val="0097277E"/>
    <w:rsid w:val="009C6E83"/>
    <w:rsid w:val="00A23020"/>
    <w:rsid w:val="00A85005"/>
    <w:rsid w:val="00AA083C"/>
    <w:rsid w:val="00AD3459"/>
    <w:rsid w:val="00B41C87"/>
    <w:rsid w:val="00C343C5"/>
    <w:rsid w:val="00C8738E"/>
    <w:rsid w:val="00CC70C2"/>
    <w:rsid w:val="00D023F6"/>
    <w:rsid w:val="00EC2339"/>
    <w:rsid w:val="00F80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76130B8-2E35-4ADD-AEFB-818E6F876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619"/>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7619"/>
    <w:rPr>
      <w:rFonts w:ascii="Arial" w:eastAsia="ＭＳ ゴシック" w:hAnsi="Arial"/>
      <w:sz w:val="18"/>
      <w:szCs w:val="18"/>
    </w:rPr>
  </w:style>
  <w:style w:type="character" w:customStyle="1" w:styleId="a4">
    <w:name w:val="吹き出し (文字)"/>
    <w:basedOn w:val="a0"/>
    <w:link w:val="a3"/>
    <w:uiPriority w:val="99"/>
    <w:semiHidden/>
    <w:rsid w:val="007A7619"/>
    <w:rPr>
      <w:rFonts w:ascii="Arial" w:eastAsia="ＭＳ ゴシック" w:hAnsi="Arial" w:cs="Times New Roman"/>
      <w:sz w:val="18"/>
      <w:szCs w:val="18"/>
    </w:rPr>
  </w:style>
  <w:style w:type="paragraph" w:styleId="a5">
    <w:name w:val="header"/>
    <w:basedOn w:val="a"/>
    <w:link w:val="a6"/>
    <w:uiPriority w:val="99"/>
    <w:unhideWhenUsed/>
    <w:rsid w:val="0097277E"/>
    <w:pPr>
      <w:tabs>
        <w:tab w:val="center" w:pos="4252"/>
        <w:tab w:val="right" w:pos="8504"/>
      </w:tabs>
      <w:snapToGrid w:val="0"/>
    </w:pPr>
  </w:style>
  <w:style w:type="character" w:customStyle="1" w:styleId="a6">
    <w:name w:val="ヘッダー (文字)"/>
    <w:basedOn w:val="a0"/>
    <w:link w:val="a5"/>
    <w:uiPriority w:val="99"/>
    <w:rsid w:val="0097277E"/>
    <w:rPr>
      <w:rFonts w:ascii="ＭＳ 明朝" w:hAnsi="ＭＳ 明朝"/>
      <w:kern w:val="2"/>
      <w:sz w:val="24"/>
      <w:szCs w:val="24"/>
    </w:rPr>
  </w:style>
  <w:style w:type="paragraph" w:styleId="a7">
    <w:name w:val="footer"/>
    <w:basedOn w:val="a"/>
    <w:link w:val="a8"/>
    <w:uiPriority w:val="99"/>
    <w:unhideWhenUsed/>
    <w:rsid w:val="0097277E"/>
    <w:pPr>
      <w:tabs>
        <w:tab w:val="center" w:pos="4252"/>
        <w:tab w:val="right" w:pos="8504"/>
      </w:tabs>
      <w:snapToGrid w:val="0"/>
    </w:pPr>
  </w:style>
  <w:style w:type="character" w:customStyle="1" w:styleId="a8">
    <w:name w:val="フッター (文字)"/>
    <w:basedOn w:val="a0"/>
    <w:link w:val="a7"/>
    <w:uiPriority w:val="99"/>
    <w:rsid w:val="0097277E"/>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丸山　順平</dc:creator>
  <cp:keywords/>
  <cp:lastModifiedBy>syokugyodai</cp:lastModifiedBy>
  <cp:revision>2</cp:revision>
  <dcterms:created xsi:type="dcterms:W3CDTF">2017-05-22T01:11:00Z</dcterms:created>
  <dcterms:modified xsi:type="dcterms:W3CDTF">2017-05-22T01:11:00Z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0008002c01000000000001023720</vt:lpwstr>
  </property>
</Properties>
</file>