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2A6" w:rsidRPr="00585F4E" w:rsidRDefault="00FC708C" w:rsidP="008A4CA2">
      <w:pPr>
        <w:rPr>
          <w:sz w:val="18"/>
        </w:rPr>
      </w:pPr>
      <w:r>
        <w:rPr>
          <w:rFonts w:hint="eastAsia"/>
          <w:sz w:val="18"/>
        </w:rPr>
        <w:t>実技課題</w:t>
      </w:r>
    </w:p>
    <w:p w:rsidR="001C62A6" w:rsidRPr="00585F4E" w:rsidRDefault="001C62A6" w:rsidP="008A4CA2">
      <w:pPr>
        <w:rPr>
          <w:sz w:val="18"/>
        </w:rPr>
      </w:pPr>
    </w:p>
    <w:p w:rsidR="001C62A6" w:rsidRPr="00585F4E" w:rsidRDefault="001C62A6" w:rsidP="008A4CA2">
      <w:pPr>
        <w:rPr>
          <w:sz w:val="18"/>
        </w:rPr>
      </w:pPr>
    </w:p>
    <w:p w:rsidR="005F06B5" w:rsidRDefault="005F06B5" w:rsidP="008A4CA2">
      <w:pPr>
        <w:rPr>
          <w:sz w:val="18"/>
        </w:rPr>
      </w:pPr>
    </w:p>
    <w:p w:rsidR="005F06B5" w:rsidRPr="00585F4E" w:rsidRDefault="005F06B5" w:rsidP="008A4CA2">
      <w:pPr>
        <w:rPr>
          <w:sz w:val="18"/>
        </w:rPr>
      </w:pPr>
    </w:p>
    <w:p w:rsidR="001C62A6" w:rsidRPr="00585F4E" w:rsidRDefault="001C62A6" w:rsidP="008A4CA2">
      <w:pPr>
        <w:rPr>
          <w:sz w:val="18"/>
        </w:rPr>
      </w:pPr>
    </w:p>
    <w:p w:rsidR="001C62A6" w:rsidRPr="00585F4E" w:rsidRDefault="001C62A6" w:rsidP="008A4CA2">
      <w:pPr>
        <w:rPr>
          <w:sz w:val="18"/>
        </w:rPr>
      </w:pPr>
    </w:p>
    <w:p w:rsidR="001C62A6" w:rsidRPr="00585F4E" w:rsidRDefault="00FC708C" w:rsidP="001C62A6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実技課題</w:t>
      </w:r>
      <w:r w:rsidR="00860237">
        <w:rPr>
          <w:rFonts w:ascii="ＭＳ ゴシック" w:eastAsia="ＭＳ ゴシック" w:hAnsi="ＭＳ ゴシック" w:hint="eastAsia"/>
          <w:sz w:val="32"/>
          <w:szCs w:val="32"/>
        </w:rPr>
        <w:t>解答</w:t>
      </w:r>
    </w:p>
    <w:p w:rsidR="001C62A6" w:rsidRPr="00585F4E" w:rsidRDefault="001C62A6" w:rsidP="001C62A6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585F4E">
        <w:rPr>
          <w:rFonts w:ascii="ＭＳ ゴシック" w:eastAsia="ＭＳ ゴシック" w:hAnsi="ＭＳ ゴシック" w:hint="eastAsia"/>
          <w:sz w:val="32"/>
          <w:szCs w:val="32"/>
        </w:rPr>
        <w:t>「</w:t>
      </w:r>
      <w:r w:rsidR="00ED68DD" w:rsidRPr="00ED68DD">
        <w:rPr>
          <w:rFonts w:ascii="ＭＳ ゴシック" w:eastAsia="ＭＳ ゴシック" w:hAnsi="ＭＳ ゴシック" w:hint="eastAsia"/>
          <w:sz w:val="32"/>
          <w:szCs w:val="32"/>
        </w:rPr>
        <w:t>有接点による電動機制御回路の製作及び保全作業</w:t>
      </w:r>
      <w:r w:rsidRPr="00585F4E">
        <w:rPr>
          <w:rFonts w:ascii="ＭＳ ゴシック" w:eastAsia="ＭＳ ゴシック" w:hAnsi="ＭＳ ゴシック" w:hint="eastAsia"/>
          <w:sz w:val="32"/>
          <w:szCs w:val="32"/>
        </w:rPr>
        <w:t>」</w:t>
      </w:r>
    </w:p>
    <w:p w:rsidR="001C62A6" w:rsidRPr="00585F4E" w:rsidRDefault="001C62A6" w:rsidP="008A4CA2">
      <w:pPr>
        <w:rPr>
          <w:rFonts w:ascii="ＭＳ ゴシック" w:eastAsia="ＭＳ ゴシック" w:hAnsi="ＭＳ ゴシック"/>
          <w:sz w:val="32"/>
          <w:szCs w:val="32"/>
        </w:rPr>
      </w:pPr>
    </w:p>
    <w:p w:rsidR="001C62A6" w:rsidRPr="00585F4E" w:rsidRDefault="001C62A6" w:rsidP="008A4CA2">
      <w:pPr>
        <w:rPr>
          <w:sz w:val="18"/>
        </w:rPr>
      </w:pPr>
    </w:p>
    <w:p w:rsidR="003405EB" w:rsidRPr="00585F4E" w:rsidRDefault="00860237">
      <w:pPr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367030</wp:posOffset>
                </wp:positionV>
                <wp:extent cx="5818505" cy="3524885"/>
                <wp:effectExtent l="13335" t="10160" r="6985" b="8255"/>
                <wp:wrapNone/>
                <wp:docPr id="36" name="Text Box 1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8505" cy="3524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23EF" w:rsidRPr="00585F4E" w:rsidRDefault="00A523E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85F4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１　標準作業時間</w:t>
                            </w:r>
                          </w:p>
                          <w:p w:rsidR="00A523EF" w:rsidRPr="00585F4E" w:rsidRDefault="00A523E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585F4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　　</w:t>
                            </w:r>
                            <w:r w:rsidRPr="00585F4E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3</w:t>
                            </w:r>
                            <w:r w:rsidRPr="00585F4E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時間</w:t>
                            </w:r>
                            <w:r w:rsidR="004E2C4B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0</w:t>
                            </w:r>
                            <w:r w:rsidRPr="00585F4E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0</w:t>
                            </w:r>
                            <w:r w:rsidRPr="00585F4E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分（休憩時間は除く）</w:t>
                            </w:r>
                          </w:p>
                          <w:p w:rsidR="00A523EF" w:rsidRPr="00585F4E" w:rsidRDefault="00A523E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523EF" w:rsidRPr="00585F4E" w:rsidRDefault="00A523E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85F4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２　配布資料</w:t>
                            </w:r>
                          </w:p>
                          <w:p w:rsidR="00A523EF" w:rsidRPr="00585F4E" w:rsidRDefault="00A523E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585F4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　　</w:t>
                            </w:r>
                            <w:r w:rsidRPr="00585F4E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作業工程計画書（別紙）、課題タイムチャート</w:t>
                            </w:r>
                          </w:p>
                          <w:p w:rsidR="00A523EF" w:rsidRPr="00585F4E" w:rsidRDefault="00A523E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523EF" w:rsidRPr="00585F4E" w:rsidRDefault="00A523E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85F4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３　課題作成、提出方法</w:t>
                            </w:r>
                          </w:p>
                          <w:p w:rsidR="00A523EF" w:rsidRPr="00585F4E" w:rsidRDefault="00A523EF" w:rsidP="00A018BA">
                            <w:pPr>
                              <w:ind w:firstLineChars="400" w:firstLine="880"/>
                              <w:rPr>
                                <w:sz w:val="22"/>
                                <w:szCs w:val="22"/>
                              </w:rPr>
                            </w:pPr>
                            <w:r w:rsidRPr="00585F4E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・個人で作業すること。</w:t>
                            </w:r>
                          </w:p>
                          <w:p w:rsidR="00A523EF" w:rsidRPr="00585F4E" w:rsidRDefault="00A523EF" w:rsidP="00A018BA">
                            <w:pPr>
                              <w:ind w:firstLineChars="400" w:firstLine="880"/>
                              <w:rPr>
                                <w:sz w:val="22"/>
                                <w:szCs w:val="22"/>
                              </w:rPr>
                            </w:pPr>
                            <w:r w:rsidRPr="00585F4E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・課題終了後は、身の回りの清掃を行い、指導員の確認を受けること。</w:t>
                            </w:r>
                          </w:p>
                          <w:p w:rsidR="00A523EF" w:rsidRPr="00585F4E" w:rsidRDefault="00A523EF" w:rsidP="00A018BA">
                            <w:pPr>
                              <w:ind w:firstLineChars="400" w:firstLine="880"/>
                              <w:rPr>
                                <w:sz w:val="22"/>
                                <w:szCs w:val="22"/>
                              </w:rPr>
                            </w:pPr>
                            <w:r w:rsidRPr="00585F4E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・確認終了後、この問題用紙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と解答用紙を</w:t>
                            </w:r>
                            <w:r w:rsidRPr="00585F4E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提出すること。</w:t>
                            </w:r>
                          </w:p>
                          <w:p w:rsidR="00A523EF" w:rsidRPr="00585F4E" w:rsidRDefault="00A523E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76" o:spid="_x0000_s1026" type="#_x0000_t202" style="position:absolute;margin-left:0;margin-top:28.9pt;width:458.15pt;height:277.55pt;z-index:25165568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zXCLwIAAFMEAAAOAAAAZHJzL2Uyb0RvYy54bWysVNtu2zAMfR+wfxD0vthJ49Qx4hRdugwD&#10;ugvQ7gNkWbaFyaImKbG7rx8lp1l2exnmB0ESqUPyHNKbm7FX5Cisk6BLOp+llAjNoZa6Lennx/2r&#10;nBLnma6ZAi1K+iQcvdm+fLEZTCEW0IGqhSUIol0xmJJ23psiSRzvRM/cDIzQaGzA9szj0bZJbdmA&#10;6L1KFmm6SgawtbHAhXN4ezcZ6TbiN43g/mPTOOGJKinm5uNq41qFNdluWNFaZjrJT2mwf8iiZ1Jj&#10;0DPUHfOMHKz8DaqX3IKDxs849Ak0jeQi1oDVzNNfqnnomBGxFiTHmTNN7v/B8g/HT5bIuqRXK0o0&#10;61GjRzF68hpGMl9erwJDg3EFOj4YdPUjWlDpWK0z98C/OKJh1zHdiltrYegEqzHDeXiZXDydcFwA&#10;qYb3UGMkdvAQgcbG9oE+JIQgOir1dFYnZMPxMsvneZZmlHC0XWWLZZ5nMQYrnp8b6/xbAT0Jm5Ja&#10;lD/Cs+O98yEdVjy7hGgOlKz3Uql4sG21U5YcGbbKPn4n9J/clCZDSdfZIpsY+CtEGr8/QfTSY88r&#10;2Zc0PzuxIvD2RtexIz2TatpjykqfiAzcTSz6sRpPwlRQPyGlFqbexlnETQf2GyUD9nVJ3dcDs4IS&#10;9U6jLNfLxRo59PGQ52uk2l4aqgsD0xyBSuopmbY7P43OwVjZdhhnagMNtyhkIyPFQfEpp1PW2LmR&#10;+dOUhdG4PEevH/+C7XcAAAD//wMAUEsDBBQABgAIAAAAIQD+TIFH3gAAAAcBAAAPAAAAZHJzL2Rv&#10;d25yZXYueG1sTM9NS8NAEAbgu+B/WEbwInaTitHETIoIij2JrQjettkxCc3Ohv1oo7/e9aTH4R3e&#10;eaZezWYUB3J+sIyQLzIQxK3VA3cIb9vHy1sQPijWarRMCF/kYdWcntSq0vbIr3TYhE6kEvaVQuhD&#10;mCopfduTUX5hJ+KUfVpnVEij66R26pjKzSiXWVZIowZOF3o10UNP7X4TDcJ+HVsT3z/c80vcPq2/&#10;Cy0vshLx/Gy+vwMRaA5/y/DLT3RokmlnI2svRoT0SEC4vkn+lJZ5cQVih1DkyxJkU8v//uYHAAD/&#10;/wMAUEsBAi0AFAAGAAgAAAAhALaDOJL+AAAA4QEAABMAAAAAAAAAAAAAAAAAAAAAAFtDb250ZW50&#10;X1R5cGVzXS54bWxQSwECLQAUAAYACAAAACEAOP0h/9YAAACUAQAACwAAAAAAAAAAAAAAAAAvAQAA&#10;X3JlbHMvLnJlbHNQSwECLQAUAAYACAAAACEAgfc1wi8CAABTBAAADgAAAAAAAAAAAAAAAAAuAgAA&#10;ZHJzL2Uyb0RvYy54bWxQSwECLQAUAAYACAAAACEA/kyBR94AAAAHAQAADwAAAAAAAAAAAAAAAACJ&#10;BAAAZHJzL2Rvd25yZXYueG1sUEsFBgAAAAAEAAQA8wAAAJQFAAAAAA==&#10;">
                <v:textbox inset="5.85pt,.7pt,5.85pt,.7pt">
                  <w:txbxContent>
                    <w:p w:rsidR="00A523EF" w:rsidRPr="00585F4E" w:rsidRDefault="00A523EF">
                      <w:pPr>
                        <w:rPr>
                          <w:sz w:val="28"/>
                          <w:szCs w:val="28"/>
                        </w:rPr>
                      </w:pPr>
                      <w:r w:rsidRPr="00585F4E">
                        <w:rPr>
                          <w:rFonts w:hint="eastAsia"/>
                          <w:sz w:val="28"/>
                          <w:szCs w:val="28"/>
                        </w:rPr>
                        <w:t>１　標準作業時間</w:t>
                      </w:r>
                    </w:p>
                    <w:p w:rsidR="00A523EF" w:rsidRPr="00585F4E" w:rsidRDefault="00A523EF">
                      <w:pPr>
                        <w:rPr>
                          <w:sz w:val="22"/>
                          <w:szCs w:val="22"/>
                        </w:rPr>
                      </w:pPr>
                      <w:r w:rsidRPr="00585F4E">
                        <w:rPr>
                          <w:rFonts w:hint="eastAsia"/>
                          <w:sz w:val="28"/>
                          <w:szCs w:val="28"/>
                        </w:rPr>
                        <w:t xml:space="preserve">　　　</w:t>
                      </w:r>
                      <w:r w:rsidRPr="00585F4E">
                        <w:rPr>
                          <w:rFonts w:hint="eastAsia"/>
                          <w:sz w:val="22"/>
                          <w:szCs w:val="22"/>
                        </w:rPr>
                        <w:t>3</w:t>
                      </w:r>
                      <w:r w:rsidRPr="00585F4E">
                        <w:rPr>
                          <w:rFonts w:hint="eastAsia"/>
                          <w:sz w:val="22"/>
                          <w:szCs w:val="22"/>
                        </w:rPr>
                        <w:t>時間</w:t>
                      </w:r>
                      <w:r w:rsidR="004E2C4B">
                        <w:rPr>
                          <w:rFonts w:hint="eastAsia"/>
                          <w:sz w:val="22"/>
                          <w:szCs w:val="22"/>
                        </w:rPr>
                        <w:t>0</w:t>
                      </w:r>
                      <w:bookmarkStart w:id="1" w:name="_GoBack"/>
                      <w:bookmarkEnd w:id="1"/>
                      <w:r w:rsidRPr="00585F4E">
                        <w:rPr>
                          <w:rFonts w:hint="eastAsia"/>
                          <w:sz w:val="22"/>
                          <w:szCs w:val="22"/>
                        </w:rPr>
                        <w:t>0</w:t>
                      </w:r>
                      <w:r w:rsidRPr="00585F4E">
                        <w:rPr>
                          <w:rFonts w:hint="eastAsia"/>
                          <w:sz w:val="22"/>
                          <w:szCs w:val="22"/>
                        </w:rPr>
                        <w:t>分（休憩時間は除く）</w:t>
                      </w:r>
                    </w:p>
                    <w:p w:rsidR="00A523EF" w:rsidRPr="00585F4E" w:rsidRDefault="00A523E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A523EF" w:rsidRPr="00585F4E" w:rsidRDefault="00A523EF">
                      <w:pPr>
                        <w:rPr>
                          <w:sz w:val="28"/>
                          <w:szCs w:val="28"/>
                        </w:rPr>
                      </w:pPr>
                      <w:r w:rsidRPr="00585F4E">
                        <w:rPr>
                          <w:rFonts w:hint="eastAsia"/>
                          <w:sz w:val="28"/>
                          <w:szCs w:val="28"/>
                        </w:rPr>
                        <w:t>２　配布資料</w:t>
                      </w:r>
                    </w:p>
                    <w:p w:rsidR="00A523EF" w:rsidRPr="00585F4E" w:rsidRDefault="00A523EF">
                      <w:pPr>
                        <w:rPr>
                          <w:sz w:val="22"/>
                          <w:szCs w:val="22"/>
                        </w:rPr>
                      </w:pPr>
                      <w:r w:rsidRPr="00585F4E">
                        <w:rPr>
                          <w:rFonts w:hint="eastAsia"/>
                          <w:sz w:val="28"/>
                          <w:szCs w:val="28"/>
                        </w:rPr>
                        <w:t xml:space="preserve">　　　</w:t>
                      </w:r>
                      <w:r w:rsidRPr="00585F4E">
                        <w:rPr>
                          <w:rFonts w:hint="eastAsia"/>
                          <w:sz w:val="22"/>
                          <w:szCs w:val="22"/>
                        </w:rPr>
                        <w:t>作業工程計画書（別紙）、課題タイムチャート</w:t>
                      </w:r>
                    </w:p>
                    <w:p w:rsidR="00A523EF" w:rsidRPr="00585F4E" w:rsidRDefault="00A523E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A523EF" w:rsidRPr="00585F4E" w:rsidRDefault="00A523EF">
                      <w:pPr>
                        <w:rPr>
                          <w:sz w:val="28"/>
                          <w:szCs w:val="28"/>
                        </w:rPr>
                      </w:pPr>
                      <w:r w:rsidRPr="00585F4E">
                        <w:rPr>
                          <w:rFonts w:hint="eastAsia"/>
                          <w:sz w:val="28"/>
                          <w:szCs w:val="28"/>
                        </w:rPr>
                        <w:t>３　課題作成、提出方法</w:t>
                      </w:r>
                    </w:p>
                    <w:p w:rsidR="00A523EF" w:rsidRPr="00585F4E" w:rsidRDefault="00A523EF" w:rsidP="00A018BA">
                      <w:pPr>
                        <w:ind w:firstLineChars="400" w:firstLine="880"/>
                        <w:rPr>
                          <w:sz w:val="22"/>
                          <w:szCs w:val="22"/>
                        </w:rPr>
                      </w:pPr>
                      <w:r w:rsidRPr="00585F4E">
                        <w:rPr>
                          <w:rFonts w:hint="eastAsia"/>
                          <w:sz w:val="22"/>
                          <w:szCs w:val="22"/>
                        </w:rPr>
                        <w:t>・個人で作業すること。</w:t>
                      </w:r>
                    </w:p>
                    <w:p w:rsidR="00A523EF" w:rsidRPr="00585F4E" w:rsidRDefault="00A523EF" w:rsidP="00A018BA">
                      <w:pPr>
                        <w:ind w:firstLineChars="400" w:firstLine="880"/>
                        <w:rPr>
                          <w:sz w:val="22"/>
                          <w:szCs w:val="22"/>
                        </w:rPr>
                      </w:pPr>
                      <w:r w:rsidRPr="00585F4E">
                        <w:rPr>
                          <w:rFonts w:hint="eastAsia"/>
                          <w:sz w:val="22"/>
                          <w:szCs w:val="22"/>
                        </w:rPr>
                        <w:t>・課題終了後は、身の回りの清掃を行い、指導員の確認を受けること。</w:t>
                      </w:r>
                    </w:p>
                    <w:p w:rsidR="00A523EF" w:rsidRPr="00585F4E" w:rsidRDefault="00A523EF" w:rsidP="00A018BA">
                      <w:pPr>
                        <w:ind w:firstLineChars="400" w:firstLine="880"/>
                        <w:rPr>
                          <w:sz w:val="22"/>
                          <w:szCs w:val="22"/>
                        </w:rPr>
                      </w:pPr>
                      <w:r w:rsidRPr="00585F4E">
                        <w:rPr>
                          <w:rFonts w:hint="eastAsia"/>
                          <w:sz w:val="22"/>
                          <w:szCs w:val="22"/>
                        </w:rPr>
                        <w:t>・確認終了後、この問題用紙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と解答用紙を</w:t>
                      </w:r>
                      <w:r w:rsidRPr="00585F4E">
                        <w:rPr>
                          <w:rFonts w:hint="eastAsia"/>
                          <w:sz w:val="22"/>
                          <w:szCs w:val="22"/>
                        </w:rPr>
                        <w:t>提出すること。</w:t>
                      </w:r>
                    </w:p>
                    <w:p w:rsidR="00A523EF" w:rsidRPr="00585F4E" w:rsidRDefault="00A523EF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>
      <w:pPr>
        <w:rPr>
          <w:sz w:val="18"/>
        </w:rPr>
      </w:pPr>
    </w:p>
    <w:p w:rsidR="00893DF8" w:rsidRPr="00585F4E" w:rsidRDefault="00893DF8">
      <w:pPr>
        <w:rPr>
          <w:sz w:val="18"/>
        </w:rPr>
      </w:pPr>
    </w:p>
    <w:tbl>
      <w:tblPr>
        <w:tblW w:w="0" w:type="auto"/>
        <w:tblInd w:w="1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60"/>
        <w:gridCol w:w="3840"/>
      </w:tblGrid>
      <w:tr w:rsidR="003405EB" w:rsidRPr="00585F4E">
        <w:tc>
          <w:tcPr>
            <w:tcW w:w="2760" w:type="dxa"/>
            <w:vAlign w:val="center"/>
          </w:tcPr>
          <w:p w:rsidR="003405EB" w:rsidRPr="00585F4E" w:rsidRDefault="003405EB" w:rsidP="00A95C77">
            <w:pPr>
              <w:jc w:val="center"/>
              <w:rPr>
                <w:sz w:val="24"/>
              </w:rPr>
            </w:pPr>
            <w:r w:rsidRPr="00585F4E">
              <w:rPr>
                <w:rFonts w:hint="eastAsia"/>
                <w:sz w:val="24"/>
              </w:rPr>
              <w:t>入所期</w:t>
            </w:r>
          </w:p>
        </w:tc>
        <w:tc>
          <w:tcPr>
            <w:tcW w:w="3840" w:type="dxa"/>
            <w:vAlign w:val="center"/>
          </w:tcPr>
          <w:p w:rsidR="003405EB" w:rsidRPr="00585F4E" w:rsidRDefault="003405EB" w:rsidP="00A95C77">
            <w:pPr>
              <w:jc w:val="center"/>
              <w:rPr>
                <w:sz w:val="24"/>
              </w:rPr>
            </w:pPr>
            <w:r w:rsidRPr="00585F4E">
              <w:rPr>
                <w:rFonts w:hint="eastAsia"/>
                <w:sz w:val="24"/>
              </w:rPr>
              <w:t>氏名</w:t>
            </w:r>
          </w:p>
        </w:tc>
      </w:tr>
      <w:tr w:rsidR="003405EB" w:rsidRPr="00585F4E">
        <w:trPr>
          <w:trHeight w:val="571"/>
        </w:trPr>
        <w:tc>
          <w:tcPr>
            <w:tcW w:w="2760" w:type="dxa"/>
            <w:vAlign w:val="center"/>
          </w:tcPr>
          <w:p w:rsidR="003405EB" w:rsidRPr="00585F4E" w:rsidRDefault="003405EB" w:rsidP="00A95C77">
            <w:pPr>
              <w:jc w:val="center"/>
              <w:rPr>
                <w:sz w:val="24"/>
              </w:rPr>
            </w:pPr>
            <w:r w:rsidRPr="00585F4E">
              <w:rPr>
                <w:rFonts w:hint="eastAsia"/>
                <w:sz w:val="24"/>
              </w:rPr>
              <w:t>平成　　年　　月</w:t>
            </w:r>
            <w:r w:rsidR="00893DF8" w:rsidRPr="00585F4E">
              <w:rPr>
                <w:rFonts w:hint="eastAsia"/>
                <w:sz w:val="24"/>
              </w:rPr>
              <w:t>生</w:t>
            </w:r>
          </w:p>
        </w:tc>
        <w:tc>
          <w:tcPr>
            <w:tcW w:w="3840" w:type="dxa"/>
            <w:vAlign w:val="center"/>
          </w:tcPr>
          <w:p w:rsidR="003405EB" w:rsidRPr="00585F4E" w:rsidRDefault="003405EB" w:rsidP="00A95C77">
            <w:pPr>
              <w:jc w:val="center"/>
              <w:rPr>
                <w:sz w:val="24"/>
              </w:rPr>
            </w:pPr>
          </w:p>
        </w:tc>
      </w:tr>
    </w:tbl>
    <w:p w:rsidR="003405EB" w:rsidRPr="00585F4E" w:rsidRDefault="003405EB">
      <w:pPr>
        <w:rPr>
          <w:sz w:val="18"/>
        </w:rPr>
      </w:pPr>
    </w:p>
    <w:p w:rsidR="00D357E1" w:rsidRDefault="001C62A6">
      <w:pPr>
        <w:rPr>
          <w:sz w:val="18"/>
        </w:rPr>
      </w:pPr>
      <w:r w:rsidRPr="00585F4E">
        <w:rPr>
          <w:sz w:val="18"/>
        </w:rPr>
        <w:br w:type="page"/>
      </w:r>
    </w:p>
    <w:p w:rsidR="00B6631C" w:rsidRPr="00342472" w:rsidRDefault="00B6631C" w:rsidP="00B6631C">
      <w:pPr>
        <w:autoSpaceDE w:val="0"/>
        <w:autoSpaceDN w:val="0"/>
        <w:adjustRightInd w:val="0"/>
        <w:rPr>
          <w:b/>
          <w:color w:val="000000"/>
          <w:sz w:val="28"/>
          <w:szCs w:val="21"/>
        </w:rPr>
      </w:pPr>
      <w:r w:rsidRPr="00342472">
        <w:rPr>
          <w:rFonts w:hint="eastAsia"/>
          <w:b/>
          <w:color w:val="000000"/>
          <w:sz w:val="28"/>
          <w:szCs w:val="21"/>
        </w:rPr>
        <w:lastRenderedPageBreak/>
        <w:t>１．課題</w:t>
      </w:r>
      <w:r w:rsidR="00974611" w:rsidRPr="00342472">
        <w:rPr>
          <w:rFonts w:hint="eastAsia"/>
          <w:b/>
          <w:color w:val="000000"/>
          <w:sz w:val="28"/>
          <w:szCs w:val="21"/>
        </w:rPr>
        <w:t>取組み</w:t>
      </w:r>
      <w:r w:rsidRPr="00342472">
        <w:rPr>
          <w:rFonts w:hint="eastAsia"/>
          <w:b/>
          <w:color w:val="000000"/>
          <w:sz w:val="28"/>
          <w:szCs w:val="21"/>
        </w:rPr>
        <w:t>上の注意</w:t>
      </w:r>
    </w:p>
    <w:p w:rsidR="00B6631C" w:rsidRPr="00C05CCF" w:rsidRDefault="00B6631C" w:rsidP="00B6631C">
      <w:pPr>
        <w:pStyle w:val="aa"/>
        <w:numPr>
          <w:ilvl w:val="0"/>
          <w:numId w:val="10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 w:rsidRPr="00C05CCF">
        <w:rPr>
          <w:rFonts w:hint="eastAsia"/>
          <w:color w:val="000000"/>
          <w:sz w:val="21"/>
          <w:szCs w:val="21"/>
        </w:rPr>
        <w:t>配線作業は以下に基づき</w:t>
      </w:r>
      <w:r w:rsidR="00974611">
        <w:rPr>
          <w:rFonts w:hint="eastAsia"/>
          <w:color w:val="000000"/>
          <w:sz w:val="21"/>
          <w:szCs w:val="21"/>
        </w:rPr>
        <w:t>行う</w:t>
      </w:r>
      <w:r w:rsidRPr="00C05CCF">
        <w:rPr>
          <w:rFonts w:hint="eastAsia"/>
          <w:color w:val="000000"/>
          <w:sz w:val="21"/>
          <w:szCs w:val="21"/>
        </w:rPr>
        <w:t>こと。</w:t>
      </w:r>
    </w:p>
    <w:p w:rsidR="00B6631C" w:rsidRPr="00C05CCF" w:rsidRDefault="00B6631C" w:rsidP="00B6631C">
      <w:pPr>
        <w:pStyle w:val="aa"/>
        <w:numPr>
          <w:ilvl w:val="1"/>
          <w:numId w:val="11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 w:rsidRPr="00C05CCF">
        <w:rPr>
          <w:rFonts w:hint="eastAsia"/>
          <w:color w:val="000000"/>
          <w:sz w:val="21"/>
          <w:szCs w:val="21"/>
        </w:rPr>
        <w:t>配線器具等に接触及び重なることを避けること。</w:t>
      </w:r>
    </w:p>
    <w:p w:rsidR="00B6631C" w:rsidRPr="00C05CCF" w:rsidRDefault="00B6631C" w:rsidP="00B6631C">
      <w:pPr>
        <w:pStyle w:val="aa"/>
        <w:numPr>
          <w:ilvl w:val="1"/>
          <w:numId w:val="11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 w:rsidRPr="00C05CCF">
        <w:rPr>
          <w:rFonts w:hint="eastAsia"/>
          <w:color w:val="000000"/>
          <w:sz w:val="21"/>
          <w:szCs w:val="21"/>
        </w:rPr>
        <w:t>図面に沿って行うこと。</w:t>
      </w:r>
    </w:p>
    <w:p w:rsidR="00B6631C" w:rsidRPr="00C05CCF" w:rsidRDefault="009D6952" w:rsidP="00B6631C">
      <w:pPr>
        <w:pStyle w:val="aa"/>
        <w:numPr>
          <w:ilvl w:val="0"/>
          <w:numId w:val="10"/>
        </w:numPr>
        <w:autoSpaceDE w:val="0"/>
        <w:autoSpaceDN w:val="0"/>
        <w:adjustRightInd w:val="0"/>
        <w:ind w:leftChars="0"/>
        <w:rPr>
          <w:color w:val="000000"/>
        </w:rPr>
      </w:pPr>
      <w:r>
        <w:rPr>
          <w:rFonts w:hint="eastAsia"/>
          <w:color w:val="000000"/>
          <w:sz w:val="21"/>
          <w:szCs w:val="21"/>
        </w:rPr>
        <w:t>使用する器具</w:t>
      </w:r>
      <w:r w:rsidR="00B6631C" w:rsidRPr="00C05CCF">
        <w:rPr>
          <w:rFonts w:hint="eastAsia"/>
          <w:color w:val="000000"/>
          <w:sz w:val="21"/>
          <w:szCs w:val="21"/>
        </w:rPr>
        <w:t>は、</w:t>
      </w:r>
      <w:r>
        <w:rPr>
          <w:rFonts w:hint="eastAsia"/>
          <w:color w:val="000000"/>
          <w:sz w:val="21"/>
          <w:szCs w:val="21"/>
        </w:rPr>
        <w:t>シーケンス制御（電動機）のユニット</w:t>
      </w:r>
      <w:r w:rsidR="00974611">
        <w:rPr>
          <w:rFonts w:hint="eastAsia"/>
          <w:color w:val="000000"/>
          <w:sz w:val="21"/>
          <w:szCs w:val="21"/>
        </w:rPr>
        <w:t>で使用</w:t>
      </w:r>
      <w:r>
        <w:rPr>
          <w:rFonts w:hint="eastAsia"/>
          <w:color w:val="000000"/>
          <w:sz w:val="21"/>
          <w:szCs w:val="21"/>
        </w:rPr>
        <w:t>する</w:t>
      </w:r>
      <w:r w:rsidR="00974611">
        <w:rPr>
          <w:rFonts w:hint="eastAsia"/>
          <w:color w:val="000000"/>
          <w:sz w:val="21"/>
          <w:szCs w:val="21"/>
        </w:rPr>
        <w:t>ものを利用すること</w:t>
      </w:r>
      <w:r w:rsidR="00B6631C" w:rsidRPr="00C05CCF">
        <w:rPr>
          <w:rFonts w:hint="eastAsia"/>
          <w:color w:val="000000"/>
          <w:sz w:val="21"/>
          <w:szCs w:val="21"/>
        </w:rPr>
        <w:t>。</w:t>
      </w:r>
    </w:p>
    <w:p w:rsidR="00B6631C" w:rsidRPr="00C05CCF" w:rsidRDefault="00C9790F" w:rsidP="00B6631C">
      <w:pPr>
        <w:pStyle w:val="aa"/>
        <w:numPr>
          <w:ilvl w:val="0"/>
          <w:numId w:val="10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接地配線</w:t>
      </w:r>
      <w:r w:rsidR="00B6631C" w:rsidRPr="00C05CCF">
        <w:rPr>
          <w:rFonts w:hint="eastAsia"/>
          <w:color w:val="000000"/>
          <w:sz w:val="21"/>
          <w:szCs w:val="21"/>
        </w:rPr>
        <w:t>は、</w:t>
      </w:r>
      <w:r w:rsidR="00974611">
        <w:rPr>
          <w:rFonts w:hint="eastAsia"/>
          <w:color w:val="000000"/>
          <w:sz w:val="21"/>
          <w:szCs w:val="21"/>
        </w:rPr>
        <w:t>電源盤</w:t>
      </w:r>
      <w:r w:rsidR="00B6631C" w:rsidRPr="00C05CCF">
        <w:rPr>
          <w:rFonts w:hint="eastAsia"/>
          <w:color w:val="000000"/>
          <w:sz w:val="21"/>
          <w:szCs w:val="21"/>
        </w:rPr>
        <w:t>の端子台（</w:t>
      </w:r>
      <w:r w:rsidR="00CF1B63">
        <w:rPr>
          <w:rFonts w:hint="eastAsia"/>
          <w:color w:val="000000"/>
          <w:sz w:val="21"/>
          <w:szCs w:val="21"/>
        </w:rPr>
        <w:t>E</w:t>
      </w:r>
      <w:r w:rsidR="00B6631C" w:rsidRPr="00C05CCF">
        <w:rPr>
          <w:rFonts w:hint="eastAsia"/>
          <w:color w:val="000000"/>
          <w:sz w:val="21"/>
          <w:szCs w:val="21"/>
        </w:rPr>
        <w:t>）から各接地端子間の配線を行い電気的に接続するものとする。</w:t>
      </w:r>
      <w:r w:rsidR="009D6952">
        <w:rPr>
          <w:rFonts w:hint="eastAsia"/>
          <w:color w:val="000000"/>
          <w:sz w:val="21"/>
          <w:szCs w:val="21"/>
        </w:rPr>
        <w:t>ただし、接地配線を省略している場合はこの限りではない。</w:t>
      </w:r>
    </w:p>
    <w:p w:rsidR="00B6631C" w:rsidRPr="00C05CCF" w:rsidRDefault="00B6631C" w:rsidP="00B6631C">
      <w:pPr>
        <w:pStyle w:val="aa"/>
        <w:numPr>
          <w:ilvl w:val="0"/>
          <w:numId w:val="10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 w:rsidRPr="00C05CCF">
        <w:rPr>
          <w:rFonts w:hint="eastAsia"/>
          <w:color w:val="000000"/>
          <w:sz w:val="21"/>
          <w:szCs w:val="21"/>
        </w:rPr>
        <w:t>材料等は開始前に各自で準備を行なうこと。なお、作業途中で材料の支給は減点の対象とする。</w:t>
      </w:r>
    </w:p>
    <w:p w:rsidR="00B6631C" w:rsidRPr="00C05CCF" w:rsidRDefault="00B6631C" w:rsidP="00B6631C">
      <w:pPr>
        <w:pStyle w:val="aa"/>
        <w:numPr>
          <w:ilvl w:val="0"/>
          <w:numId w:val="10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 w:rsidRPr="00C05CCF">
        <w:rPr>
          <w:rFonts w:hint="eastAsia"/>
          <w:color w:val="000000"/>
          <w:sz w:val="21"/>
          <w:szCs w:val="21"/>
        </w:rPr>
        <w:t>作業終了後、指導員立会いの下での動作確認を行う。</w:t>
      </w:r>
    </w:p>
    <w:p w:rsidR="00B6631C" w:rsidRPr="00293C71" w:rsidRDefault="00B6631C" w:rsidP="00B6631C">
      <w:pPr>
        <w:autoSpaceDE w:val="0"/>
        <w:autoSpaceDN w:val="0"/>
        <w:adjustRightInd w:val="0"/>
        <w:rPr>
          <w:color w:val="000000"/>
          <w:szCs w:val="21"/>
        </w:rPr>
      </w:pPr>
    </w:p>
    <w:p w:rsidR="00B6631C" w:rsidRDefault="00B6631C" w:rsidP="00B6631C">
      <w:pPr>
        <w:autoSpaceDE w:val="0"/>
        <w:autoSpaceDN w:val="0"/>
        <w:adjustRightInd w:val="0"/>
        <w:rPr>
          <w:b/>
          <w:color w:val="000000"/>
          <w:szCs w:val="21"/>
        </w:rPr>
      </w:pPr>
      <w:r w:rsidRPr="00342472">
        <w:rPr>
          <w:rFonts w:hint="eastAsia"/>
          <w:b/>
          <w:color w:val="000000"/>
          <w:sz w:val="28"/>
          <w:szCs w:val="21"/>
        </w:rPr>
        <w:t>２．</w:t>
      </w:r>
      <w:r w:rsidR="00A523EF" w:rsidRPr="00342472">
        <w:rPr>
          <w:rFonts w:hint="eastAsia"/>
          <w:b/>
          <w:color w:val="000000"/>
          <w:sz w:val="28"/>
          <w:szCs w:val="21"/>
        </w:rPr>
        <w:t>作成する課題の仕様</w:t>
      </w:r>
    </w:p>
    <w:p w:rsidR="00ED1704" w:rsidRDefault="00347987" w:rsidP="00A523EF">
      <w:pPr>
        <w:pStyle w:val="aa"/>
        <w:numPr>
          <w:ilvl w:val="1"/>
          <w:numId w:val="12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今回作成する回路は</w:t>
      </w:r>
      <w:r w:rsidR="00BD4C85">
        <w:rPr>
          <w:rFonts w:hint="eastAsia"/>
          <w:color w:val="000000"/>
          <w:sz w:val="21"/>
          <w:szCs w:val="21"/>
        </w:rPr>
        <w:t>電源を</w:t>
      </w:r>
      <w:r>
        <w:rPr>
          <w:rFonts w:hint="eastAsia"/>
          <w:color w:val="000000"/>
          <w:sz w:val="21"/>
          <w:szCs w:val="21"/>
        </w:rPr>
        <w:t>三相200V,50Hz/60Hz</w:t>
      </w:r>
      <w:r w:rsidR="00BD4C85">
        <w:rPr>
          <w:rFonts w:hint="eastAsia"/>
          <w:color w:val="000000"/>
          <w:sz w:val="21"/>
          <w:szCs w:val="21"/>
        </w:rPr>
        <w:t>、負荷装置を</w:t>
      </w:r>
      <w:r w:rsidR="00ED1704" w:rsidRPr="00ED1704">
        <w:rPr>
          <w:rFonts w:hint="eastAsia"/>
          <w:color w:val="000000"/>
          <w:sz w:val="21"/>
          <w:szCs w:val="21"/>
        </w:rPr>
        <w:t>電動送風機</w:t>
      </w:r>
      <w:r w:rsidR="00BD4C85">
        <w:rPr>
          <w:rFonts w:hint="eastAsia"/>
          <w:color w:val="000000"/>
          <w:sz w:val="21"/>
          <w:szCs w:val="21"/>
        </w:rPr>
        <w:t>とした</w:t>
      </w:r>
      <w:r w:rsidR="003A06C2">
        <w:rPr>
          <w:rFonts w:hint="eastAsia"/>
          <w:color w:val="000000"/>
          <w:sz w:val="21"/>
          <w:szCs w:val="21"/>
        </w:rPr>
        <w:t>動力制御回路</w:t>
      </w:r>
      <w:r w:rsidR="00B6631C" w:rsidRPr="00ED1704">
        <w:rPr>
          <w:rFonts w:hint="eastAsia"/>
          <w:color w:val="000000"/>
          <w:sz w:val="21"/>
          <w:szCs w:val="21"/>
        </w:rPr>
        <w:t>を想定している。</w:t>
      </w:r>
    </w:p>
    <w:p w:rsidR="00B6631C" w:rsidRPr="00ED1704" w:rsidRDefault="00ED1704" w:rsidP="00A523EF">
      <w:pPr>
        <w:pStyle w:val="aa"/>
        <w:numPr>
          <w:ilvl w:val="1"/>
          <w:numId w:val="12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操作は</w:t>
      </w:r>
      <w:r w:rsidR="00B6631C" w:rsidRPr="00ED1704">
        <w:rPr>
          <w:rFonts w:hint="eastAsia"/>
          <w:color w:val="000000"/>
          <w:sz w:val="21"/>
          <w:szCs w:val="21"/>
        </w:rPr>
        <w:t>手動</w:t>
      </w:r>
      <w:r>
        <w:rPr>
          <w:rFonts w:hint="eastAsia"/>
          <w:color w:val="000000"/>
          <w:sz w:val="21"/>
          <w:szCs w:val="21"/>
        </w:rPr>
        <w:t>操作のみとし、</w:t>
      </w:r>
      <w:r w:rsidR="00B6631C" w:rsidRPr="00ED1704">
        <w:rPr>
          <w:rFonts w:hint="eastAsia"/>
          <w:color w:val="000000"/>
          <w:sz w:val="21"/>
          <w:szCs w:val="21"/>
        </w:rPr>
        <w:t>押しボタンスイッチにより運転および停止ができる。</w:t>
      </w:r>
    </w:p>
    <w:p w:rsidR="00B6631C" w:rsidRDefault="00ED1704" w:rsidP="00B6631C">
      <w:pPr>
        <w:pStyle w:val="aa"/>
        <w:numPr>
          <w:ilvl w:val="1"/>
          <w:numId w:val="12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送風機</w:t>
      </w:r>
      <w:r w:rsidR="00B6631C" w:rsidRPr="00C05CCF">
        <w:rPr>
          <w:rFonts w:hint="eastAsia"/>
          <w:color w:val="000000"/>
          <w:sz w:val="21"/>
          <w:szCs w:val="21"/>
        </w:rPr>
        <w:t>の運転および停止を、押しボタンスイッチの操作により電動機の</w:t>
      </w:r>
      <w:r>
        <w:rPr>
          <w:rFonts w:hint="eastAsia"/>
          <w:color w:val="000000"/>
          <w:sz w:val="21"/>
          <w:szCs w:val="21"/>
        </w:rPr>
        <w:t>直入れ</w:t>
      </w:r>
      <w:r w:rsidR="00B6631C" w:rsidRPr="00C05CCF">
        <w:rPr>
          <w:rFonts w:hint="eastAsia"/>
          <w:color w:val="000000"/>
          <w:sz w:val="21"/>
          <w:szCs w:val="21"/>
        </w:rPr>
        <w:t>始動運転制御ができるように配線すること。</w:t>
      </w:r>
    </w:p>
    <w:p w:rsidR="00FE7D29" w:rsidRPr="00C05CCF" w:rsidRDefault="00FE7D29" w:rsidP="00B6631C">
      <w:pPr>
        <w:pStyle w:val="aa"/>
        <w:numPr>
          <w:ilvl w:val="1"/>
          <w:numId w:val="12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押しボタンスイッチ（PB2）を押すことで電動機が始動する。</w:t>
      </w:r>
    </w:p>
    <w:p w:rsidR="00FE7D29" w:rsidRDefault="00FE7D29" w:rsidP="00FE7D29">
      <w:pPr>
        <w:pStyle w:val="aa"/>
        <w:numPr>
          <w:ilvl w:val="1"/>
          <w:numId w:val="12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どのような場合においても、</w:t>
      </w:r>
      <w:r w:rsidR="00B6631C" w:rsidRPr="00C05CCF">
        <w:rPr>
          <w:rFonts w:hint="eastAsia"/>
          <w:color w:val="000000"/>
          <w:sz w:val="21"/>
          <w:szCs w:val="21"/>
        </w:rPr>
        <w:t>押しボタンスイッチ（</w:t>
      </w:r>
      <w:r w:rsidR="00B6631C" w:rsidRPr="00C05CCF">
        <w:rPr>
          <w:color w:val="000000"/>
          <w:sz w:val="21"/>
          <w:szCs w:val="21"/>
        </w:rPr>
        <w:t>PB</w:t>
      </w:r>
      <w:r>
        <w:rPr>
          <w:rFonts w:hint="eastAsia"/>
          <w:color w:val="000000"/>
          <w:sz w:val="21"/>
          <w:szCs w:val="21"/>
        </w:rPr>
        <w:t>1）を押すことで</w:t>
      </w:r>
      <w:r w:rsidRPr="00C05CCF">
        <w:rPr>
          <w:rFonts w:hint="eastAsia"/>
          <w:color w:val="000000"/>
          <w:sz w:val="21"/>
          <w:szCs w:val="21"/>
        </w:rPr>
        <w:t>電動機</w:t>
      </w:r>
      <w:r>
        <w:rPr>
          <w:rFonts w:hint="eastAsia"/>
          <w:color w:val="000000"/>
          <w:sz w:val="21"/>
          <w:szCs w:val="21"/>
        </w:rPr>
        <w:t>が</w:t>
      </w:r>
      <w:r w:rsidR="00B6631C" w:rsidRPr="00C05CCF">
        <w:rPr>
          <w:rFonts w:hint="eastAsia"/>
          <w:color w:val="000000"/>
          <w:sz w:val="21"/>
          <w:szCs w:val="21"/>
        </w:rPr>
        <w:t>停止</w:t>
      </w:r>
      <w:r>
        <w:rPr>
          <w:rFonts w:hint="eastAsia"/>
          <w:color w:val="000000"/>
          <w:sz w:val="21"/>
          <w:szCs w:val="21"/>
        </w:rPr>
        <w:t>す</w:t>
      </w:r>
      <w:r w:rsidR="00B6631C" w:rsidRPr="00C05CCF">
        <w:rPr>
          <w:rFonts w:hint="eastAsia"/>
          <w:color w:val="000000"/>
          <w:sz w:val="21"/>
          <w:szCs w:val="21"/>
        </w:rPr>
        <w:t>る。</w:t>
      </w:r>
    </w:p>
    <w:p w:rsidR="00FE7D29" w:rsidRPr="00FE7D29" w:rsidRDefault="00FE7D29" w:rsidP="00FE7D29">
      <w:pPr>
        <w:pStyle w:val="aa"/>
        <w:numPr>
          <w:ilvl w:val="1"/>
          <w:numId w:val="12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主回路に過負荷電流が流れた場合、電動機が停止する。</w:t>
      </w:r>
    </w:p>
    <w:p w:rsidR="00B6631C" w:rsidRPr="00C05CCF" w:rsidRDefault="00B6631C" w:rsidP="00B6631C">
      <w:pPr>
        <w:pStyle w:val="aa"/>
        <w:numPr>
          <w:ilvl w:val="1"/>
          <w:numId w:val="12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 w:rsidRPr="00C05CCF">
        <w:rPr>
          <w:rFonts w:hint="eastAsia"/>
          <w:color w:val="000000"/>
          <w:sz w:val="21"/>
          <w:szCs w:val="21"/>
        </w:rPr>
        <w:t>サーマルリレーの設定電流値については</w:t>
      </w:r>
      <w:r w:rsidR="003A06C2">
        <w:rPr>
          <w:rFonts w:hint="eastAsia"/>
          <w:color w:val="000000"/>
          <w:sz w:val="21"/>
          <w:szCs w:val="21"/>
        </w:rPr>
        <w:t>負荷容量の値より各自で設定すること</w:t>
      </w:r>
      <w:r w:rsidRPr="00C05CCF">
        <w:rPr>
          <w:rFonts w:hint="eastAsia"/>
          <w:color w:val="000000"/>
          <w:sz w:val="21"/>
          <w:szCs w:val="21"/>
        </w:rPr>
        <w:t>。</w:t>
      </w:r>
    </w:p>
    <w:p w:rsidR="00FE7D29" w:rsidRDefault="00FE7D29" w:rsidP="00B6631C">
      <w:pPr>
        <w:pStyle w:val="aa"/>
        <w:numPr>
          <w:ilvl w:val="1"/>
          <w:numId w:val="12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表示灯の動作について</w:t>
      </w:r>
      <w:r w:rsidR="00B6631C" w:rsidRPr="00C05CCF">
        <w:rPr>
          <w:rFonts w:hint="eastAsia"/>
          <w:color w:val="000000"/>
          <w:sz w:val="21"/>
          <w:szCs w:val="21"/>
        </w:rPr>
        <w:t>、</w:t>
      </w:r>
      <w:r>
        <w:rPr>
          <w:rFonts w:hint="eastAsia"/>
          <w:color w:val="000000"/>
          <w:sz w:val="21"/>
          <w:szCs w:val="21"/>
        </w:rPr>
        <w:t>白ランプ（WH）はサーマルリレーが動作したときに点灯</w:t>
      </w:r>
      <w:r w:rsidR="00090A9A">
        <w:rPr>
          <w:rFonts w:hint="eastAsia"/>
          <w:color w:val="000000"/>
          <w:sz w:val="21"/>
          <w:szCs w:val="21"/>
        </w:rPr>
        <w:t>する</w:t>
      </w:r>
      <w:r>
        <w:rPr>
          <w:rFonts w:hint="eastAsia"/>
          <w:color w:val="000000"/>
          <w:sz w:val="21"/>
          <w:szCs w:val="21"/>
        </w:rPr>
        <w:t>。</w:t>
      </w:r>
    </w:p>
    <w:p w:rsidR="00B6631C" w:rsidRPr="00C05CCF" w:rsidRDefault="00FE7D29" w:rsidP="00CF1B63">
      <w:pPr>
        <w:pStyle w:val="aa"/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緑ランプ（GN）</w:t>
      </w:r>
      <w:r w:rsidR="00B6631C" w:rsidRPr="00C05CCF">
        <w:rPr>
          <w:rFonts w:hint="eastAsia"/>
          <w:color w:val="000000"/>
          <w:sz w:val="21"/>
          <w:szCs w:val="21"/>
        </w:rPr>
        <w:t>は</w:t>
      </w:r>
      <w:r w:rsidR="00CF1B63">
        <w:rPr>
          <w:rFonts w:hint="eastAsia"/>
          <w:color w:val="000000"/>
          <w:sz w:val="21"/>
          <w:szCs w:val="21"/>
        </w:rPr>
        <w:t>電動機停止時</w:t>
      </w:r>
      <w:r w:rsidR="00B6631C" w:rsidRPr="00C05CCF">
        <w:rPr>
          <w:rFonts w:hint="eastAsia"/>
          <w:color w:val="000000"/>
          <w:sz w:val="21"/>
          <w:szCs w:val="21"/>
        </w:rPr>
        <w:t>に点灯、</w:t>
      </w:r>
      <w:r w:rsidR="00CF1B63">
        <w:rPr>
          <w:rFonts w:hint="eastAsia"/>
          <w:color w:val="000000"/>
          <w:sz w:val="21"/>
          <w:szCs w:val="21"/>
        </w:rPr>
        <w:t>赤ランプ（RD</w:t>
      </w:r>
      <w:r w:rsidR="00CF1B63">
        <w:rPr>
          <w:color w:val="000000"/>
          <w:sz w:val="21"/>
          <w:szCs w:val="21"/>
        </w:rPr>
        <w:t>）</w:t>
      </w:r>
      <w:r w:rsidR="00B6631C" w:rsidRPr="00C05CCF">
        <w:rPr>
          <w:rFonts w:hint="eastAsia"/>
          <w:color w:val="000000"/>
          <w:sz w:val="21"/>
          <w:szCs w:val="21"/>
        </w:rPr>
        <w:t>は</w:t>
      </w:r>
      <w:r w:rsidR="00CF1B63">
        <w:rPr>
          <w:rFonts w:hint="eastAsia"/>
          <w:color w:val="000000"/>
          <w:sz w:val="21"/>
          <w:szCs w:val="21"/>
        </w:rPr>
        <w:t>電動機運転時</w:t>
      </w:r>
      <w:r w:rsidR="00B6631C" w:rsidRPr="00C05CCF">
        <w:rPr>
          <w:rFonts w:hint="eastAsia"/>
          <w:color w:val="000000"/>
          <w:sz w:val="21"/>
          <w:szCs w:val="21"/>
        </w:rPr>
        <w:t>に点灯する。</w:t>
      </w:r>
    </w:p>
    <w:p w:rsidR="00B6631C" w:rsidRPr="00C05CCF" w:rsidRDefault="00090A9A" w:rsidP="00B6631C">
      <w:pPr>
        <w:pStyle w:val="aa"/>
        <w:numPr>
          <w:ilvl w:val="1"/>
          <w:numId w:val="12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電源盤</w:t>
      </w:r>
      <w:r w:rsidR="00B6631C" w:rsidRPr="00C05CCF">
        <w:rPr>
          <w:rFonts w:hint="eastAsia"/>
          <w:color w:val="000000"/>
          <w:sz w:val="21"/>
          <w:szCs w:val="21"/>
        </w:rPr>
        <w:t>から負荷側に至るまでは相をあわせて配線すること。電源は左から</w:t>
      </w:r>
      <w:r w:rsidR="00CF1B63">
        <w:rPr>
          <w:rFonts w:hint="eastAsia"/>
          <w:color w:val="000000"/>
          <w:sz w:val="21"/>
          <w:szCs w:val="21"/>
        </w:rPr>
        <w:t>R</w:t>
      </w:r>
      <w:r w:rsidR="00B6631C" w:rsidRPr="00C05CCF">
        <w:rPr>
          <w:rFonts w:hint="eastAsia"/>
          <w:color w:val="000000"/>
          <w:sz w:val="21"/>
          <w:szCs w:val="21"/>
        </w:rPr>
        <w:t>、</w:t>
      </w:r>
      <w:r w:rsidR="00CF1B63">
        <w:rPr>
          <w:rFonts w:hint="eastAsia"/>
          <w:color w:val="000000"/>
          <w:sz w:val="21"/>
          <w:szCs w:val="21"/>
        </w:rPr>
        <w:t>S</w:t>
      </w:r>
      <w:r w:rsidR="00B6631C" w:rsidRPr="00C05CCF">
        <w:rPr>
          <w:rFonts w:hint="eastAsia"/>
          <w:color w:val="000000"/>
          <w:sz w:val="21"/>
          <w:szCs w:val="21"/>
        </w:rPr>
        <w:t>、</w:t>
      </w:r>
      <w:r w:rsidR="00CF1B63">
        <w:rPr>
          <w:rFonts w:hint="eastAsia"/>
          <w:color w:val="000000"/>
          <w:sz w:val="21"/>
          <w:szCs w:val="21"/>
        </w:rPr>
        <w:t>T</w:t>
      </w:r>
      <w:r w:rsidR="00B6631C" w:rsidRPr="00C05CCF">
        <w:rPr>
          <w:rFonts w:hint="eastAsia"/>
          <w:color w:val="000000"/>
          <w:sz w:val="21"/>
          <w:szCs w:val="21"/>
        </w:rPr>
        <w:t>とし、制御盤の端子</w:t>
      </w:r>
      <w:r w:rsidR="00CF1B63">
        <w:rPr>
          <w:rFonts w:hint="eastAsia"/>
          <w:color w:val="000000"/>
          <w:sz w:val="21"/>
          <w:szCs w:val="21"/>
        </w:rPr>
        <w:t>台</w:t>
      </w:r>
      <w:r w:rsidR="00B6631C" w:rsidRPr="00C05CCF">
        <w:rPr>
          <w:rFonts w:hint="eastAsia"/>
          <w:color w:val="000000"/>
          <w:sz w:val="21"/>
          <w:szCs w:val="21"/>
        </w:rPr>
        <w:t>および負荷側の端子</w:t>
      </w:r>
      <w:r w:rsidR="00CF1B63">
        <w:rPr>
          <w:rFonts w:hint="eastAsia"/>
          <w:color w:val="000000"/>
          <w:sz w:val="21"/>
          <w:szCs w:val="21"/>
        </w:rPr>
        <w:t>台</w:t>
      </w:r>
      <w:r w:rsidR="00B6631C" w:rsidRPr="00C05CCF">
        <w:rPr>
          <w:rFonts w:hint="eastAsia"/>
          <w:color w:val="000000"/>
          <w:sz w:val="21"/>
          <w:szCs w:val="21"/>
        </w:rPr>
        <w:t>は左から</w:t>
      </w:r>
      <w:r w:rsidR="00B6631C" w:rsidRPr="00C05CCF">
        <w:rPr>
          <w:color w:val="000000"/>
          <w:sz w:val="21"/>
          <w:szCs w:val="21"/>
        </w:rPr>
        <w:t>U</w:t>
      </w:r>
      <w:r w:rsidR="00B6631C" w:rsidRPr="00C05CCF">
        <w:rPr>
          <w:rFonts w:hint="eastAsia"/>
          <w:color w:val="000000"/>
          <w:sz w:val="21"/>
          <w:szCs w:val="21"/>
        </w:rPr>
        <w:t>、</w:t>
      </w:r>
      <w:r w:rsidR="00B6631C" w:rsidRPr="00C05CCF">
        <w:rPr>
          <w:color w:val="000000"/>
          <w:sz w:val="21"/>
          <w:szCs w:val="21"/>
        </w:rPr>
        <w:t>V</w:t>
      </w:r>
      <w:r w:rsidR="00B6631C" w:rsidRPr="00C05CCF">
        <w:rPr>
          <w:rFonts w:hint="eastAsia"/>
          <w:color w:val="000000"/>
          <w:sz w:val="21"/>
          <w:szCs w:val="21"/>
        </w:rPr>
        <w:t>、</w:t>
      </w:r>
      <w:r w:rsidR="00B6631C" w:rsidRPr="00C05CCF">
        <w:rPr>
          <w:color w:val="000000"/>
          <w:sz w:val="21"/>
          <w:szCs w:val="21"/>
        </w:rPr>
        <w:t>W</w:t>
      </w:r>
      <w:r w:rsidR="00B6631C" w:rsidRPr="00C05CCF">
        <w:rPr>
          <w:rFonts w:hint="eastAsia"/>
          <w:color w:val="000000"/>
          <w:sz w:val="21"/>
          <w:szCs w:val="21"/>
        </w:rPr>
        <w:t>とする。</w:t>
      </w:r>
    </w:p>
    <w:p w:rsidR="00B6631C" w:rsidRPr="00C05CCF" w:rsidRDefault="00B6631C" w:rsidP="00B6631C">
      <w:pPr>
        <w:pStyle w:val="aa"/>
        <w:numPr>
          <w:ilvl w:val="1"/>
          <w:numId w:val="12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 w:rsidRPr="00C05CCF">
        <w:rPr>
          <w:rFonts w:hint="eastAsia"/>
          <w:color w:val="000000"/>
          <w:sz w:val="21"/>
          <w:szCs w:val="21"/>
        </w:rPr>
        <w:t>制御盤内の回路の配線は、</w:t>
      </w:r>
      <w:r w:rsidRPr="00C05CCF">
        <w:rPr>
          <w:color w:val="000000"/>
          <w:sz w:val="21"/>
          <w:szCs w:val="21"/>
        </w:rPr>
        <w:t xml:space="preserve">600V </w:t>
      </w:r>
      <w:r w:rsidRPr="00C05CCF">
        <w:rPr>
          <w:rFonts w:hint="eastAsia"/>
          <w:color w:val="000000"/>
          <w:sz w:val="21"/>
          <w:szCs w:val="21"/>
        </w:rPr>
        <w:t>ビニル絶縁電線</w:t>
      </w:r>
      <w:r w:rsidRPr="00C05CCF">
        <w:rPr>
          <w:color w:val="000000"/>
          <w:sz w:val="21"/>
          <w:szCs w:val="21"/>
        </w:rPr>
        <w:t>1.25</w:t>
      </w:r>
      <w:r w:rsidRPr="00C05CCF">
        <w:rPr>
          <w:rFonts w:hint="eastAsia"/>
          <w:color w:val="000000"/>
          <w:sz w:val="21"/>
          <w:szCs w:val="21"/>
        </w:rPr>
        <w:t>㎜²を用い、接続は</w:t>
      </w:r>
      <w:r w:rsidRPr="00C05CCF">
        <w:rPr>
          <w:color w:val="000000"/>
          <w:sz w:val="21"/>
          <w:szCs w:val="21"/>
        </w:rPr>
        <w:t>Y</w:t>
      </w:r>
      <w:r w:rsidRPr="00C05CCF">
        <w:rPr>
          <w:rFonts w:hint="eastAsia"/>
          <w:color w:val="000000"/>
          <w:sz w:val="21"/>
          <w:szCs w:val="21"/>
        </w:rPr>
        <w:t>型圧着端子を用いること。ただし、主回路には</w:t>
      </w:r>
      <w:r w:rsidRPr="00C05CCF">
        <w:rPr>
          <w:color w:val="000000"/>
          <w:sz w:val="21"/>
          <w:szCs w:val="21"/>
        </w:rPr>
        <w:t xml:space="preserve">600V </w:t>
      </w:r>
      <w:r w:rsidRPr="00C05CCF">
        <w:rPr>
          <w:rFonts w:hint="eastAsia"/>
          <w:color w:val="000000"/>
          <w:sz w:val="21"/>
          <w:szCs w:val="21"/>
        </w:rPr>
        <w:t>ビニル絶縁電線2.0㎜²を使用する。</w:t>
      </w:r>
    </w:p>
    <w:p w:rsidR="00B6631C" w:rsidRPr="00C05CCF" w:rsidRDefault="00B6631C" w:rsidP="00B6631C">
      <w:pPr>
        <w:pStyle w:val="aa"/>
        <w:numPr>
          <w:ilvl w:val="1"/>
          <w:numId w:val="12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 w:rsidRPr="00C05CCF">
        <w:rPr>
          <w:rFonts w:hint="eastAsia"/>
          <w:color w:val="000000"/>
          <w:sz w:val="21"/>
          <w:szCs w:val="21"/>
        </w:rPr>
        <w:t>接地線は、</w:t>
      </w:r>
      <w:r w:rsidRPr="00C05CCF">
        <w:rPr>
          <w:color w:val="000000"/>
          <w:sz w:val="21"/>
          <w:szCs w:val="21"/>
        </w:rPr>
        <w:t xml:space="preserve">600V </w:t>
      </w:r>
      <w:r w:rsidRPr="00C05CCF">
        <w:rPr>
          <w:rFonts w:hint="eastAsia"/>
          <w:color w:val="000000"/>
          <w:sz w:val="21"/>
          <w:szCs w:val="21"/>
        </w:rPr>
        <w:t>ビニル絶縁電線</w:t>
      </w:r>
      <w:r w:rsidR="003A06C2">
        <w:rPr>
          <w:rFonts w:hint="eastAsia"/>
          <w:color w:val="000000"/>
          <w:sz w:val="21"/>
          <w:szCs w:val="21"/>
        </w:rPr>
        <w:t>2</w:t>
      </w:r>
      <w:r w:rsidRPr="00C05CCF">
        <w:rPr>
          <w:color w:val="000000"/>
          <w:sz w:val="21"/>
          <w:szCs w:val="21"/>
        </w:rPr>
        <w:t>.</w:t>
      </w:r>
      <w:r w:rsidR="003A06C2">
        <w:rPr>
          <w:rFonts w:hint="eastAsia"/>
          <w:color w:val="000000"/>
          <w:sz w:val="21"/>
          <w:szCs w:val="21"/>
        </w:rPr>
        <w:t>0</w:t>
      </w:r>
      <w:r w:rsidR="003A06C2" w:rsidRPr="00C05CCF">
        <w:rPr>
          <w:rFonts w:hint="eastAsia"/>
          <w:color w:val="000000"/>
          <w:sz w:val="21"/>
          <w:szCs w:val="21"/>
        </w:rPr>
        <w:t>㎜²</w:t>
      </w:r>
      <w:r w:rsidRPr="00C05CCF">
        <w:rPr>
          <w:rFonts w:hint="eastAsia"/>
          <w:color w:val="000000"/>
          <w:sz w:val="21"/>
          <w:szCs w:val="21"/>
        </w:rPr>
        <w:t>の緑線を使用し、</w:t>
      </w:r>
      <w:r w:rsidR="00CB6E5D">
        <w:rPr>
          <w:rFonts w:hint="eastAsia"/>
          <w:color w:val="000000"/>
          <w:sz w:val="21"/>
          <w:szCs w:val="21"/>
        </w:rPr>
        <w:t>制御盤内の</w:t>
      </w:r>
      <w:r w:rsidRPr="00C05CCF">
        <w:rPr>
          <w:color w:val="000000"/>
          <w:sz w:val="21"/>
          <w:szCs w:val="21"/>
        </w:rPr>
        <w:t>E</w:t>
      </w:r>
      <w:r w:rsidRPr="00C05CCF">
        <w:rPr>
          <w:rFonts w:hint="eastAsia"/>
          <w:color w:val="000000"/>
          <w:sz w:val="21"/>
          <w:szCs w:val="21"/>
        </w:rPr>
        <w:t>端子</w:t>
      </w:r>
      <w:r w:rsidR="003A06C2">
        <w:rPr>
          <w:rFonts w:hint="eastAsia"/>
          <w:color w:val="000000"/>
          <w:sz w:val="21"/>
          <w:szCs w:val="21"/>
        </w:rPr>
        <w:t>に</w:t>
      </w:r>
      <w:r w:rsidRPr="00C05CCF">
        <w:rPr>
          <w:rFonts w:hint="eastAsia"/>
          <w:color w:val="000000"/>
          <w:sz w:val="21"/>
          <w:szCs w:val="21"/>
        </w:rPr>
        <w:t>接続すること。</w:t>
      </w:r>
    </w:p>
    <w:p w:rsidR="00B6631C" w:rsidRPr="00C05CCF" w:rsidRDefault="00B6631C" w:rsidP="00B6631C">
      <w:pPr>
        <w:pStyle w:val="aa"/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</w:p>
    <w:p w:rsidR="00B6631C" w:rsidRPr="00293C71" w:rsidRDefault="00B6631C" w:rsidP="00B6631C">
      <w:pPr>
        <w:autoSpaceDE w:val="0"/>
        <w:autoSpaceDN w:val="0"/>
        <w:adjustRightInd w:val="0"/>
        <w:rPr>
          <w:color w:val="000000"/>
          <w:szCs w:val="21"/>
        </w:rPr>
        <w:sectPr w:rsidR="00B6631C" w:rsidRPr="00293C71" w:rsidSect="00A523EF">
          <w:pgSz w:w="11907" w:h="16839" w:code="9"/>
          <w:pgMar w:top="1440" w:right="1080" w:bottom="1440" w:left="1080" w:header="851" w:footer="992" w:gutter="0"/>
          <w:cols w:space="425"/>
          <w:docGrid w:type="lines" w:linePitch="360"/>
        </w:sectPr>
      </w:pPr>
    </w:p>
    <w:p w:rsidR="00A523EF" w:rsidRPr="00342472" w:rsidRDefault="00A523EF" w:rsidP="00A523EF">
      <w:pPr>
        <w:autoSpaceDE w:val="0"/>
        <w:autoSpaceDN w:val="0"/>
        <w:adjustRightInd w:val="0"/>
        <w:rPr>
          <w:b/>
          <w:color w:val="000000"/>
          <w:sz w:val="28"/>
          <w:szCs w:val="21"/>
        </w:rPr>
      </w:pPr>
      <w:r w:rsidRPr="00342472">
        <w:rPr>
          <w:rFonts w:hint="eastAsia"/>
          <w:b/>
          <w:color w:val="000000"/>
          <w:sz w:val="28"/>
          <w:szCs w:val="21"/>
        </w:rPr>
        <w:lastRenderedPageBreak/>
        <w:t>３．</w:t>
      </w:r>
      <w:r w:rsidR="00F3515D" w:rsidRPr="00342472">
        <w:rPr>
          <w:rFonts w:hint="eastAsia"/>
          <w:b/>
          <w:color w:val="000000"/>
          <w:sz w:val="28"/>
          <w:szCs w:val="21"/>
        </w:rPr>
        <w:t>仕様確認</w:t>
      </w:r>
    </w:p>
    <w:p w:rsidR="000C04E9" w:rsidRPr="00342472" w:rsidRDefault="009A2381" w:rsidP="002350A7">
      <w:pPr>
        <w:rPr>
          <w:sz w:val="24"/>
        </w:rPr>
      </w:pPr>
      <w:r w:rsidRPr="00342472">
        <w:rPr>
          <w:rFonts w:hint="eastAsia"/>
          <w:sz w:val="24"/>
        </w:rPr>
        <w:t>問１</w:t>
      </w:r>
      <w:r w:rsidRPr="00342472">
        <w:rPr>
          <w:rFonts w:hint="eastAsia"/>
          <w:sz w:val="24"/>
        </w:rPr>
        <w:t>.</w:t>
      </w:r>
      <w:r w:rsidRPr="00342472">
        <w:rPr>
          <w:rFonts w:hint="eastAsia"/>
          <w:sz w:val="24"/>
        </w:rPr>
        <w:t xml:space="preserve">　下記の</w:t>
      </w:r>
      <w:r w:rsidR="00A523EF" w:rsidRPr="00342472">
        <w:rPr>
          <w:rFonts w:hint="eastAsia"/>
          <w:sz w:val="24"/>
        </w:rPr>
        <w:t>タイムチャート</w:t>
      </w:r>
      <w:r w:rsidRPr="00342472">
        <w:rPr>
          <w:rFonts w:hint="eastAsia"/>
          <w:sz w:val="24"/>
        </w:rPr>
        <w:t>を完成させる</w:t>
      </w:r>
      <w:r w:rsidR="00A523EF" w:rsidRPr="00342472">
        <w:rPr>
          <w:rFonts w:hint="eastAsia"/>
          <w:sz w:val="24"/>
        </w:rPr>
        <w:t>こと。</w:t>
      </w:r>
    </w:p>
    <w:p w:rsidR="0075071E" w:rsidRDefault="003E696C">
      <w:r w:rsidRPr="003E696C">
        <w:rPr>
          <w:noProof/>
        </w:rPr>
        <w:drawing>
          <wp:inline distT="0" distB="0" distL="0" distR="0" wp14:anchorId="01A46155" wp14:editId="1A369CCC">
            <wp:extent cx="6162675" cy="4774834"/>
            <wp:effectExtent l="0" t="0" r="0" b="6985"/>
            <wp:docPr id="37" name="図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4435" cy="4799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071E">
        <w:br w:type="page"/>
      </w:r>
    </w:p>
    <w:p w:rsidR="00E714FE" w:rsidRPr="00342472" w:rsidRDefault="009A2381" w:rsidP="002350A7">
      <w:pPr>
        <w:rPr>
          <w:sz w:val="24"/>
        </w:rPr>
      </w:pPr>
      <w:r w:rsidRPr="00342472">
        <w:rPr>
          <w:rFonts w:hint="eastAsia"/>
          <w:sz w:val="24"/>
        </w:rPr>
        <w:lastRenderedPageBreak/>
        <w:t>問２</w:t>
      </w:r>
      <w:r w:rsidRPr="00342472">
        <w:rPr>
          <w:rFonts w:hint="eastAsia"/>
          <w:sz w:val="24"/>
        </w:rPr>
        <w:t>.</w:t>
      </w:r>
      <w:r w:rsidRPr="00342472">
        <w:rPr>
          <w:rFonts w:hint="eastAsia"/>
          <w:sz w:val="24"/>
        </w:rPr>
        <w:t xml:space="preserve">　下記の</w:t>
      </w:r>
      <w:r w:rsidR="00E714FE" w:rsidRPr="00342472">
        <w:rPr>
          <w:rFonts w:hint="eastAsia"/>
          <w:sz w:val="24"/>
        </w:rPr>
        <w:t>シーケンス図の</w:t>
      </w:r>
      <w:r w:rsidRPr="00342472">
        <w:rPr>
          <w:rFonts w:hint="eastAsia"/>
          <w:sz w:val="24"/>
        </w:rPr>
        <w:t>穴埋めを</w:t>
      </w:r>
      <w:r w:rsidR="00E714FE" w:rsidRPr="00342472">
        <w:rPr>
          <w:rFonts w:hint="eastAsia"/>
          <w:sz w:val="24"/>
        </w:rPr>
        <w:t>行うこと。</w:t>
      </w:r>
    </w:p>
    <w:p w:rsidR="00A523EF" w:rsidRDefault="00F43AE8" w:rsidP="002350A7">
      <w:r w:rsidRPr="00F43AE8">
        <w:rPr>
          <w:noProof/>
        </w:rPr>
        <w:drawing>
          <wp:inline distT="0" distB="0" distL="0" distR="0">
            <wp:extent cx="5224589" cy="4714875"/>
            <wp:effectExtent l="0" t="0" r="0" b="0"/>
            <wp:docPr id="5" name="図 5" descr="J:\訓練課題作成委員\E-64 作成中\図\課題　シーケンス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J:\訓練課題作成委員\E-64 作成中\図\課題　シーケンス図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633" cy="4733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71E" w:rsidRDefault="003E696C" w:rsidP="002350A7"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107687D7" wp14:editId="2E460113">
                <wp:simplePos x="0" y="0"/>
                <wp:positionH relativeFrom="column">
                  <wp:posOffset>2175510</wp:posOffset>
                </wp:positionH>
                <wp:positionV relativeFrom="paragraph">
                  <wp:posOffset>148590</wp:posOffset>
                </wp:positionV>
                <wp:extent cx="342900" cy="276225"/>
                <wp:effectExtent l="0" t="0" r="19050" b="28575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762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34482C7E" id="円/楕円 41" o:spid="_x0000_s1026" style="position:absolute;left:0;text-align:left;margin-left:171.3pt;margin-top:11.7pt;width:27pt;height:21.7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Xd6oAIAAIoFAAAOAAAAZHJzL2Uyb0RvYy54bWysVF1O3DAQfq/UO1h+L8mmC5SILFqBtqqE&#10;ABUqnr2OvYnkeFzb+9cDcIMeoUdrz9GxnYRVQX2omgfH8/fNj2fm/GLXKbIR1rWgKzo5yikRmkPd&#10;6lVFvzws3n2gxHmma6ZAi4ruhaMXs7dvzremFAU0oGphCYJoV25NRRvvTZlljjeiY+4IjNAolGA7&#10;5pG0q6y2bIvoncqKPD/JtmBrY4EL55B7lYR0FvGlFNzfSumEJ6qiGJuPp43nMpzZ7JyVK8tM0/I+&#10;DPYPUXSs1eh0hLpinpG1bV9AdS234ED6Iw5dBlK2XMQcMJtJ/kc29w0zIuaCxXFmLJP7f7D8ZnNn&#10;SVtXdDqhRLMO3+jn01P268d3/BFkYoW2xpWoeG/ubE85vIZ0d9J24Y+JkF2s6n6sqth5wpH5flqc&#10;5Vh7jqLi9KQojgNm9mxsrPMfBXQkXCoqlGqNC3mzkm2unU/ag1Zga1i0SiGflUqH04Fq68CLhF0t&#10;L5UlG4aPvljk+PUeD9TQfzDNQm4pm3jzeyUS7GchsS4YfxEjiR0pRljGudB+kkQNq0XydnzoLPRw&#10;sIjJKo2AAVlilCN2DzBoJpABO+Xd6wdTERt6NM7/FlgyHi2iZ9B+NO5aDfY1AIVZ9Z6T/lCkVJpQ&#10;pSXUe+waC2mcnOGLFp/umjl/xyzOD7427gR/i4dUsK0o9DdKGrDfXuMHfWxrlFKyxXmsqPu6ZlZQ&#10;oj5pbPizyXQaBjgS0+PTAgl7KFkeSvS6uwR8fexpjC5eg75Xw1Va6B5xdcyDVxQxzdF3Rbm3A3Hp&#10;057A5cPFfB7VcGgN89f63vAAHqoa+vJh98is6fvXY+PfwDC7L3o46QZLDfO1B9nGBn+ua19vHPjY&#10;OP1yChvlkI5azyt09hsAAP//AwBQSwMEFAAGAAgAAAAhALvZaRTeAAAACQEAAA8AAABkcnMvZG93&#10;bnJldi54bWxMj8FOwzAMhu9IvENkJG4sJe0i1jWd2CQOwImBds6arK2WOFWTbYWnx5zY0fan//9c&#10;rSbv2NmOsQ+o4HGWAbPYBNNjq+Dr8+XhCVhMGo12Aa2CbxthVd/eVLo04YIf9rxNLaMQjKVW0KU0&#10;lJzHprNex1kYLNLtEEavE41jy82oLxTuHRdZJrnXPVJDpwe76Wxz3J489b6vCyF2Yj0/up/Nmz7M&#10;BxNelbq/m56XwJKd0j8Mf/qkDjU57cMJTWROQV4ISagCkRfACMgXkhZ7BVIugNcVv/6g/gUAAP//&#10;AwBQSwECLQAUAAYACAAAACEAtoM4kv4AAADhAQAAEwAAAAAAAAAAAAAAAAAAAAAAW0NvbnRlbnRf&#10;VHlwZXNdLnhtbFBLAQItABQABgAIAAAAIQA4/SH/1gAAAJQBAAALAAAAAAAAAAAAAAAAAC8BAABf&#10;cmVscy8ucmVsc1BLAQItABQABgAIAAAAIQBehXd6oAIAAIoFAAAOAAAAAAAAAAAAAAAAAC4CAABk&#10;cnMvZTJvRG9jLnhtbFBLAQItABQABgAIAAAAIQC72WkU3gAAAAkBAAAPAAAAAAAAAAAAAAAAAPoE&#10;AABkcnMvZG93bnJldi54bWxQSwUGAAAAAAQABADzAAAABQYAAAAA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7BE2DE6B" wp14:editId="497B9A8B">
                <wp:simplePos x="0" y="0"/>
                <wp:positionH relativeFrom="column">
                  <wp:posOffset>655955</wp:posOffset>
                </wp:positionH>
                <wp:positionV relativeFrom="paragraph">
                  <wp:posOffset>152400</wp:posOffset>
                </wp:positionV>
                <wp:extent cx="342900" cy="276225"/>
                <wp:effectExtent l="0" t="0" r="19050" b="28575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762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400140A2" id="円/楕円 40" o:spid="_x0000_s1026" style="position:absolute;left:0;text-align:left;margin-left:51.65pt;margin-top:12pt;width:27pt;height:21.7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OLcoAIAAIoFAAAOAAAAZHJzL2Uyb0RvYy54bWysVF1u1DAQfkfiDpbfabJh29Ko2WrVahFS&#10;1Va0qM9ex95YcjzG9v5xgN6AI3A0OAdj56crWvGAyIPj+fvmxzNzfrFrNdkI5xWYik6OckqE4VAr&#10;s6rol4fFuw+U+MBMzTQYUdG98PRi9vbN+daWooAGdC0cQRDjy62taBOCLbPM80a0zB+BFQaFElzL&#10;ApJuldWObRG91VmR5yfZFlxtHXDhPXKvOiGdJXwpBQ+3UnoRiK4oxhbS6dK5jGc2O2flyjHbKN6H&#10;wf4hipYpg05HqCsWGFk79QKqVdyBBxmOOLQZSKm4SDlgNpP8j2zuG2ZFygWL4+1YJv//YPnN5s4R&#10;VVd0iuUxrMU3+vn0lP368R1/BJlYoa31JSre2zvXUx6vMd2ddG38YyJkl6q6H6sqdoFwZL6fFmc5&#10;gnMUFacnRXEcMbNnY+t8+CigJfFSUaG1sj7mzUq2ufah0x60ItvAQmmNfFZqE08PWtWRlwi3Wl5q&#10;RzYMH32xyPHrPR6oof9omsXcumzSLey16GA/C4l1wfiLFEnqSDHCMs6FCZNO1LBadN6OD53FHo4W&#10;KVltEDAiS4xyxO4BBs0OZMDu8u71o6lIDT0a538LrDMeLZJnMGE0bpUB9xqAxqx6z53+UKSuNLFK&#10;S6j32DUOunHyli8UPt018+GOOZwffG3cCeEWD6lhW1Hob5Q04L69xo/62NYopWSL81hR/3XNnKBE&#10;fzLY8GeTaezQkIjp8WmBhDuULA8lZt1eAr7+BLeP5eka9YMertJB+4irYx69oogZjr4ryoMbiMvQ&#10;7QlcPlzM50kNh9aycG3uLY/gsaqxLx92j8zZvn8DNv4NDLP7ooc73WhpYL4OIFVq8Oe69vXGgU+N&#10;0y+nuFEO6aT1vEJnvwEAAP//AwBQSwMEFAAGAAgAAAAhAMmgFcXdAAAACQEAAA8AAABkcnMvZG93&#10;bnJldi54bWxMj8FOwzAQRO9I/IO1SNyog9u0KMSpaCUOlBMFcXbjbRLVXkex2wa+vtsTHGd3NPOm&#10;XI7eiRMOsQuk4XGSgUCqg+2o0fD1+frwBCImQ9a4QKjhByMsq9ub0hQ2nOkDT9vUCA6hWBgNbUp9&#10;IWWsW/QmTkKPxL99GLxJLIdG2sGcOdw7qbJsLr3piBta0+O6xfqwPXrufV/NlPpWq/zgftcbs897&#10;G960vr8bX55BJBzTnxmu+IwOFTPtwpFsFI51Np2yVYOa8aarIV/wYadhvshBVqX8v6C6AAAA//8D&#10;AFBLAQItABQABgAIAAAAIQC2gziS/gAAAOEBAAATAAAAAAAAAAAAAAAAAAAAAABbQ29udGVudF9U&#10;eXBlc10ueG1sUEsBAi0AFAAGAAgAAAAhADj9If/WAAAAlAEAAAsAAAAAAAAAAAAAAAAALwEAAF9y&#10;ZWxzLy5yZWxzUEsBAi0AFAAGAAgAAAAhABGo4tygAgAAigUAAA4AAAAAAAAAAAAAAAAALgIAAGRy&#10;cy9lMm9Eb2MueG1sUEsBAi0AFAAGAAgAAAAhAMmgFcXdAAAACQEAAA8AAAAAAAAAAAAAAAAA+gQA&#10;AGRycy9kb3ducmV2LnhtbFBLBQYAAAAABAAEAPMAAAAEBgAAAAA=&#10;" filled="f" strokecolor="red" strokeweight="2pt"/>
            </w:pict>
          </mc:Fallback>
        </mc:AlternateContent>
      </w:r>
      <w:r w:rsidR="000078C7">
        <w:rPr>
          <w:rFonts w:hint="eastAsia"/>
        </w:rPr>
        <w:t>（１）～（４）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29"/>
        <w:gridCol w:w="2530"/>
        <w:gridCol w:w="2530"/>
        <w:gridCol w:w="2530"/>
      </w:tblGrid>
      <w:tr w:rsidR="0075071E" w:rsidTr="0075071E">
        <w:tc>
          <w:tcPr>
            <w:tcW w:w="2529" w:type="dxa"/>
            <w:vAlign w:val="center"/>
          </w:tcPr>
          <w:p w:rsidR="0075071E" w:rsidRDefault="0075071E" w:rsidP="0075071E">
            <w:pPr>
              <w:jc w:val="center"/>
            </w:pPr>
            <w:r>
              <w:rPr>
                <w:rFonts w:hint="eastAsia"/>
              </w:rPr>
              <w:t>ア</w:t>
            </w:r>
          </w:p>
        </w:tc>
        <w:tc>
          <w:tcPr>
            <w:tcW w:w="2530" w:type="dxa"/>
            <w:vAlign w:val="center"/>
          </w:tcPr>
          <w:p w:rsidR="0075071E" w:rsidRDefault="0075071E" w:rsidP="0075071E">
            <w:pPr>
              <w:jc w:val="center"/>
            </w:pPr>
            <w:r>
              <w:rPr>
                <w:rFonts w:hint="eastAsia"/>
              </w:rPr>
              <w:t>イ</w:t>
            </w:r>
          </w:p>
        </w:tc>
        <w:tc>
          <w:tcPr>
            <w:tcW w:w="2530" w:type="dxa"/>
            <w:vAlign w:val="center"/>
          </w:tcPr>
          <w:p w:rsidR="0075071E" w:rsidRDefault="003E696C" w:rsidP="0075071E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976" behindDoc="0" locked="0" layoutInCell="1" allowOverlap="1" wp14:anchorId="6C50298D" wp14:editId="5A56F03F">
                      <wp:simplePos x="0" y="0"/>
                      <wp:positionH relativeFrom="column">
                        <wp:posOffset>552450</wp:posOffset>
                      </wp:positionH>
                      <wp:positionV relativeFrom="paragraph">
                        <wp:posOffset>-38100</wp:posOffset>
                      </wp:positionV>
                      <wp:extent cx="342900" cy="276225"/>
                      <wp:effectExtent l="0" t="0" r="19050" b="28575"/>
                      <wp:wrapNone/>
                      <wp:docPr id="42" name="円/楕円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2762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25F4ED31" id="円/楕円 42" o:spid="_x0000_s1026" style="position:absolute;left:0;text-align:left;margin-left:43.5pt;margin-top:-3pt;width:27pt;height:21.7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LlKoQIAAIoFAAAOAAAAZHJzL2Uyb0RvYy54bWysVF1O3DAQfq/UO1h+L8mmC5SILFqBtqqE&#10;ABUqnr2OvYnkeFzb+9cDcIMeoUdrz9GxnYRVQX2omgfH8/fNj2fm/GLXKbIR1rWgKzo5yikRmkPd&#10;6lVFvzws3n2gxHmma6ZAi4ruhaMXs7dvzremFAU0oGphCYJoV25NRRvvTZlljjeiY+4IjNAolGA7&#10;5pG0q6y2bIvoncqKPD/JtmBrY4EL55B7lYR0FvGlFNzfSumEJ6qiGJuPp43nMpzZ7JyVK8tM0/I+&#10;DPYPUXSs1eh0hLpinpG1bV9AdS234ED6Iw5dBlK2XMQcMJtJ/kc29w0zIuaCxXFmLJP7f7D8ZnNn&#10;SVtXdFpQolmHb/Tz6Sn79eM7/ggysUJb40pUvDd3tqccXkO6O2m78MdEyC5WdT9WVew84ch8Py3O&#10;cqw9R1FxelIUxwEzezY21vmPAjoSLhUVSrXGhbxZyTbXziftQSuwNSxapZDPSqXD6UC1deBFwq6W&#10;l8qSDcNHXyxy/HqPB2roP5hmIbeUTbz5vRIJ9rOQWBeMv4iRxI4UIyzjXGg/SaKG1SJ5Oz50Fno4&#10;WMRklUbAgCwxyhG7Bxg0E8iAnfLu9YOpiA09Gud/CywZjxbRM2g/GnetBvsagMKses9JfyhSKk2o&#10;0hLqPXaNhTROzvBFi093zZy/YxbnB18bd4K/xUMq2FYU+hslDdhvr/GDPrY1SinZ4jxW1H1dMyso&#10;UZ80NvzZZDoNAxyJ6fFpgYQ9lCwPJXrdXQK+/gS3j+HxGvS9Gq7SQveIq2MevKKIaY6+K8q9HYhL&#10;n/YELh8u5vOohkNrmL/W94YH8FDV0JcPu0dmTd+/Hhv/BobZfdHDSTdYapivPcg2NvhzXft648DH&#10;xumXU9goh3TUel6hs98AAAD//wMAUEsDBBQABgAIAAAAIQB6l3pt3QAAAAgBAAAPAAAAZHJzL2Rv&#10;d25yZXYueG1sTI9BT8JAEIXvJv6HzZh4gy2VAqndEiHxoJ5E43noDm1Dd7bpLlD99Q4nPc1M3uS9&#10;7xXr0XXqTENoPRuYTRNQxJW3LdcGPj+eJytQISJb7DyTgW8KsC5vbwrMrb/wO513sVZiwiFHA02M&#10;fa51qBpyGKa+Jxbt4AeHUc6h1nbAi5i7TqdJstAOW5aEBnvaNlQddycnuW+beZp+pZvs2P1sX/GQ&#10;9da/GHN/Nz49goo0xr9nuOILOpTCtPcntkF1BlZLqRINTBYyr/p8JsvewMMyA10W+n+B8hcAAP//&#10;AwBQSwECLQAUAAYACAAAACEAtoM4kv4AAADhAQAAEwAAAAAAAAAAAAAAAAAAAAAAW0NvbnRlbnRf&#10;VHlwZXNdLnhtbFBLAQItABQABgAIAAAAIQA4/SH/1gAAAJQBAAALAAAAAAAAAAAAAAAAAC8BAABf&#10;cmVscy8ucmVsc1BLAQItABQABgAIAAAAIQDO9LlKoQIAAIoFAAAOAAAAAAAAAAAAAAAAAC4CAABk&#10;cnMvZTJvRG9jLnhtbFBLAQItABQABgAIAAAAIQB6l3pt3QAAAAgBAAAPAAAAAAAAAAAAAAAAAPsE&#10;AABkcnMvZG93bnJldi54bWxQSwUGAAAAAAQABADzAAAABQYAAAAA&#10;" filled="f" strokecolor="red" strokeweight="2pt"/>
                  </w:pict>
                </mc:Fallback>
              </mc:AlternateContent>
            </w:r>
            <w:r w:rsidR="0075071E">
              <w:rPr>
                <w:rFonts w:hint="eastAsia"/>
              </w:rPr>
              <w:t>ウ</w:t>
            </w:r>
          </w:p>
        </w:tc>
        <w:tc>
          <w:tcPr>
            <w:tcW w:w="2530" w:type="dxa"/>
            <w:vAlign w:val="center"/>
          </w:tcPr>
          <w:p w:rsidR="0075071E" w:rsidRDefault="0075071E" w:rsidP="0075071E">
            <w:pPr>
              <w:jc w:val="center"/>
            </w:pPr>
            <w:r>
              <w:rPr>
                <w:rFonts w:hint="eastAsia"/>
              </w:rPr>
              <w:t>エ</w:t>
            </w:r>
          </w:p>
        </w:tc>
      </w:tr>
      <w:tr w:rsidR="0075071E" w:rsidTr="0075071E">
        <w:tc>
          <w:tcPr>
            <w:tcW w:w="2529" w:type="dxa"/>
            <w:vAlign w:val="center"/>
          </w:tcPr>
          <w:p w:rsidR="0075071E" w:rsidRDefault="0075071E" w:rsidP="0075071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1156" cy="533400"/>
                  <wp:effectExtent l="0" t="0" r="0" b="0"/>
                  <wp:docPr id="4" name="図 4" descr="J:\訓練課題作成委員\E-64 作成中\図\課題　押しボタン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J:\訓練課題作成委員\E-64 作成中\図\課題　押しボタン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804" cy="537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0" w:type="dxa"/>
            <w:vAlign w:val="center"/>
          </w:tcPr>
          <w:p w:rsidR="0075071E" w:rsidRDefault="0075071E" w:rsidP="0075071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57250" cy="571500"/>
                  <wp:effectExtent l="0" t="0" r="0" b="0"/>
                  <wp:docPr id="13" name="図 13" descr="J:\訓練課題作成委員\E-64 作成中\図\課題　押しボタンＡ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J:\訓練課題作成委員\E-64 作成中\図\課題　押しボタンＡ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143" cy="57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0" w:type="dxa"/>
            <w:vAlign w:val="center"/>
          </w:tcPr>
          <w:p w:rsidR="0075071E" w:rsidRDefault="0075071E" w:rsidP="0075071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04850" cy="552666"/>
                  <wp:effectExtent l="0" t="0" r="0" b="0"/>
                  <wp:docPr id="14" name="図 14" descr="J:\訓練課題作成委員\E-64 作成中\図\課題　ＭＣ　Ａ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J:\訓練課題作成委員\E-64 作成中\図\課題　ＭＣ　Ａ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011" cy="554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0" w:type="dxa"/>
            <w:vAlign w:val="center"/>
          </w:tcPr>
          <w:p w:rsidR="0075071E" w:rsidRDefault="0075071E" w:rsidP="0075071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08774" cy="571500"/>
                  <wp:effectExtent l="0" t="0" r="0" b="0"/>
                  <wp:docPr id="15" name="図 15" descr="J:\訓練課題作成委員\E-64 作成中\図\課題　ＭＣ　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J:\訓練課題作成委員\E-64 作成中\図\課題　ＭＣ　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153" cy="574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071E" w:rsidTr="0075071E">
        <w:tc>
          <w:tcPr>
            <w:tcW w:w="2529" w:type="dxa"/>
            <w:vAlign w:val="center"/>
          </w:tcPr>
          <w:p w:rsidR="0075071E" w:rsidRDefault="0075071E" w:rsidP="0075071E">
            <w:pPr>
              <w:jc w:val="center"/>
            </w:pPr>
            <w:r>
              <w:rPr>
                <w:rFonts w:hint="eastAsia"/>
              </w:rPr>
              <w:t>オ</w:t>
            </w:r>
          </w:p>
        </w:tc>
        <w:tc>
          <w:tcPr>
            <w:tcW w:w="2530" w:type="dxa"/>
            <w:vAlign w:val="center"/>
          </w:tcPr>
          <w:p w:rsidR="0075071E" w:rsidRDefault="0075071E" w:rsidP="0075071E">
            <w:pPr>
              <w:jc w:val="center"/>
            </w:pPr>
            <w:r>
              <w:rPr>
                <w:rFonts w:hint="eastAsia"/>
              </w:rPr>
              <w:t>カ</w:t>
            </w:r>
          </w:p>
        </w:tc>
        <w:tc>
          <w:tcPr>
            <w:tcW w:w="2530" w:type="dxa"/>
            <w:vAlign w:val="center"/>
          </w:tcPr>
          <w:p w:rsidR="0075071E" w:rsidRDefault="003E696C" w:rsidP="0075071E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024" behindDoc="0" locked="0" layoutInCell="1" allowOverlap="1" wp14:anchorId="74F4A3A6" wp14:editId="6837066C">
                      <wp:simplePos x="0" y="0"/>
                      <wp:positionH relativeFrom="column">
                        <wp:posOffset>533400</wp:posOffset>
                      </wp:positionH>
                      <wp:positionV relativeFrom="paragraph">
                        <wp:posOffset>-47625</wp:posOffset>
                      </wp:positionV>
                      <wp:extent cx="342900" cy="276225"/>
                      <wp:effectExtent l="0" t="0" r="19050" b="28575"/>
                      <wp:wrapNone/>
                      <wp:docPr id="43" name="円/楕円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2762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4398D684" id="円/楕円 43" o:spid="_x0000_s1026" style="position:absolute;left:0;text-align:left;margin-left:42pt;margin-top:-3.75pt;width:27pt;height:21.7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SzsogIAAIoFAAAOAAAAZHJzL2Uyb0RvYy54bWysVEtu2zAQ3RfoHQjuG8mKkzZC5MBI4KJA&#10;kARNiqxpirQIUByWpC27B8gNeoQerT1Hh5SsGE3QRVEtKM7vzYczc36xbTXZCOcVmIpOjnJKhOFQ&#10;K7Oq6JeHxbsPlPjATM00GFHRnfD0Yvb2zXlnS1FAA7oWjiCI8WVnK9qEYMss87wRLfNHYIVBoQTX&#10;soCkW2W1Yx2itzor8vw068DV1gEX3iP3qhfSWcKXUvBwK6UXgeiKYmwhnS6dy3hms3NWrhyzjeJD&#10;GOwfomiZMuh0hLpigZG1Uy+gWsUdeJDhiEObgZSKi5QDZjPJ/8jmvmFWpFywON6OZfL/D5bfbO4c&#10;UXVFp8eUGNbiG/18esp+/fiOP4JMrFBnfYmK9/bODZTHa0x3K10b/5gI2aaq7saqim0gHJnH0+Is&#10;x9pzFBXvT4viJGJmz8bW+fBRQEvipaJCa2V9zJuVbHPtQ6+914psAwulNfJZqU08PWhVR14i3Gp5&#10;qR3ZMHz0xSLHb/B4oIb+o2kWc+uzSbew06KH/Swk1gXjL1IkqSPFCMs4FyZMelHDatF7Ozl0Fns4&#10;WqRktUHAiCwxyhF7ANhr9iB77D7vQT+aitTQo3H+t8B649EieQYTRuNWGXCvAWjMavDc6++L1Jcm&#10;VmkJ9Q67xkE/Tt7yhcKnu2Y+3DGH84OvjTsh3OIhNXQVheFGSQPu22v8qI9tjVJKOpzHivqva+YE&#10;JfqTwYY/m0yncYATMT15XyDhDiXLQ4lZt5eArz/B7WN5ukb9oPdX6aB9xNUxj15RxAxH3xXlwe2J&#10;y9DvCVw+XMznSQ2H1rJwbe4tj+CxqrEvH7aPzNmhfwM2/g3sZ/dFD/e60dLAfB1AqtTgz3Ud6o0D&#10;nxpnWE5xoxzSSet5hc5+AwAA//8DAFBLAwQUAAYACAAAACEARtjw2t4AAAAIAQAADwAAAGRycy9k&#10;b3ducmV2LnhtbEyPwW7CMBBE75X6D9ZW6g2cBkKjEAcVpB7ankorziZekgh7HcUG0n59l1M57s5o&#10;5k25Gp0VZxxC50nB0zQBgVR701Gj4PvrdZKDCFGT0dYTKvjBAKvq/q7UhfEX+sTzNjaCQygUWkEb&#10;Y19IGeoWnQ5T3yOxdvCD05HPoZFm0BcOd1amSbKQTnfEDa3ucdNifdyeHPd+rOdpukvX2dH+bt71&#10;IeuNf1Pq8WF8WYKIOMZ/M1zxGR0qZtr7E5kgrIJ8zlOigslzBuKqz3J+7BXMFgnIqpS3A6o/AAAA&#10;//8DAFBLAQItABQABgAIAAAAIQC2gziS/gAAAOEBAAATAAAAAAAAAAAAAAAAAAAAAABbQ29udGVu&#10;dF9UeXBlc10ueG1sUEsBAi0AFAAGAAgAAAAhADj9If/WAAAAlAEAAAsAAAAAAAAAAAAAAAAALwEA&#10;AF9yZWxzLy5yZWxzUEsBAi0AFAAGAAgAAAAhAIHZLOyiAgAAigUAAA4AAAAAAAAAAAAAAAAALgIA&#10;AGRycy9lMm9Eb2MueG1sUEsBAi0AFAAGAAgAAAAhAEbY8NreAAAACAEAAA8AAAAAAAAAAAAAAAAA&#10;/AQAAGRycy9kb3ducmV2LnhtbFBLBQYAAAAABAAEAPMAAAAHBgAAAAA=&#10;" filled="f" strokecolor="red" strokeweight="2pt"/>
                  </w:pict>
                </mc:Fallback>
              </mc:AlternateContent>
            </w:r>
            <w:r w:rsidR="0075071E">
              <w:rPr>
                <w:rFonts w:hint="eastAsia"/>
              </w:rPr>
              <w:t>キ</w:t>
            </w:r>
          </w:p>
        </w:tc>
        <w:tc>
          <w:tcPr>
            <w:tcW w:w="2530" w:type="dxa"/>
            <w:vAlign w:val="center"/>
          </w:tcPr>
          <w:p w:rsidR="0075071E" w:rsidRDefault="0075071E" w:rsidP="0075071E">
            <w:pPr>
              <w:jc w:val="center"/>
            </w:pPr>
            <w:r>
              <w:rPr>
                <w:rFonts w:hint="eastAsia"/>
              </w:rPr>
              <w:t>ク</w:t>
            </w:r>
          </w:p>
        </w:tc>
      </w:tr>
      <w:tr w:rsidR="0075071E" w:rsidTr="0075071E">
        <w:tc>
          <w:tcPr>
            <w:tcW w:w="2529" w:type="dxa"/>
            <w:vAlign w:val="center"/>
          </w:tcPr>
          <w:p w:rsidR="0075071E" w:rsidRDefault="000078C7" w:rsidP="0075071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04875" cy="584056"/>
                  <wp:effectExtent l="0" t="0" r="0" b="0"/>
                  <wp:docPr id="19" name="図 19" descr="J:\訓練課題作成委員\E-64 作成中\図\課題　押しボタンＡ 誤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J:\訓練課題作成委員\E-64 作成中\図\課題　押しボタンＡ 誤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93" cy="585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0" w:type="dxa"/>
            <w:vAlign w:val="center"/>
          </w:tcPr>
          <w:p w:rsidR="0075071E" w:rsidRDefault="000078C7" w:rsidP="0075071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23925" cy="590070"/>
                  <wp:effectExtent l="0" t="0" r="0" b="0"/>
                  <wp:docPr id="20" name="図 20" descr="J:\訓練課題作成委員\E-64 作成中\図\課題　押しボタンB 誤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J:\訓練課題作成委員\E-64 作成中\図\課題　押しボタンB 誤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552" cy="592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0" w:type="dxa"/>
            <w:vAlign w:val="center"/>
          </w:tcPr>
          <w:p w:rsidR="0075071E" w:rsidRDefault="0075071E" w:rsidP="0075071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57250" cy="580946"/>
                  <wp:effectExtent l="0" t="0" r="0" b="0"/>
                  <wp:docPr id="16" name="図 16" descr="J:\訓練課題作成委員\E-64 作成中\図\課題　ＭＣ　コイル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J:\訓練課題作成委員\E-64 作成中\図\課題　ＭＣ　コイル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0932" cy="583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0" w:type="dxa"/>
            <w:vAlign w:val="center"/>
          </w:tcPr>
          <w:p w:rsidR="0075071E" w:rsidRDefault="0075071E" w:rsidP="0075071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66750" cy="508000"/>
                  <wp:effectExtent l="0" t="0" r="0" b="0"/>
                  <wp:docPr id="17" name="図 17" descr="J:\訓練課題作成委員\E-64 作成中\図\課題　ＭＣ　Ａ誤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J:\訓練課題作成委員\E-64 作成中\図\課題　ＭＣ　Ａ誤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337" cy="509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071E" w:rsidRDefault="000078C7" w:rsidP="002350A7">
      <w:r>
        <w:rPr>
          <w:rFonts w:hint="eastAsia"/>
        </w:rPr>
        <w:t>（５）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059"/>
        <w:gridCol w:w="5060"/>
      </w:tblGrid>
      <w:tr w:rsidR="000078C7" w:rsidTr="000078C7">
        <w:tc>
          <w:tcPr>
            <w:tcW w:w="5059" w:type="dxa"/>
          </w:tcPr>
          <w:p w:rsidR="000078C7" w:rsidRDefault="000078C7" w:rsidP="00212A8D">
            <w:pPr>
              <w:jc w:val="center"/>
            </w:pPr>
            <w:r>
              <w:rPr>
                <w:rFonts w:hint="eastAsia"/>
              </w:rPr>
              <w:t>ア</w:t>
            </w:r>
          </w:p>
        </w:tc>
        <w:tc>
          <w:tcPr>
            <w:tcW w:w="5060" w:type="dxa"/>
          </w:tcPr>
          <w:p w:rsidR="000078C7" w:rsidRDefault="000078C7" w:rsidP="00212A8D">
            <w:pPr>
              <w:jc w:val="center"/>
            </w:pPr>
            <w:r>
              <w:rPr>
                <w:rFonts w:hint="eastAsia"/>
              </w:rPr>
              <w:t>イ</w:t>
            </w:r>
          </w:p>
        </w:tc>
      </w:tr>
      <w:tr w:rsidR="000078C7" w:rsidTr="000078C7">
        <w:tc>
          <w:tcPr>
            <w:tcW w:w="5059" w:type="dxa"/>
          </w:tcPr>
          <w:p w:rsidR="000078C7" w:rsidRDefault="000078C7" w:rsidP="002350A7">
            <w:r>
              <w:rPr>
                <w:noProof/>
              </w:rPr>
              <w:drawing>
                <wp:inline distT="0" distB="0" distL="0" distR="0">
                  <wp:extent cx="1981200" cy="722651"/>
                  <wp:effectExtent l="0" t="0" r="0" b="0"/>
                  <wp:docPr id="24" name="図 24" descr="J:\訓練課題作成委員\E-64 作成中\図\課題　ランプ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J:\訓練課題作成委員\E-64 作成中\図\課題　ランプ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999" cy="7251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0" w:type="dxa"/>
          </w:tcPr>
          <w:p w:rsidR="000078C7" w:rsidRDefault="003E696C" w:rsidP="002350A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>
                      <wp:simplePos x="0" y="0"/>
                      <wp:positionH relativeFrom="column">
                        <wp:posOffset>1313180</wp:posOffset>
                      </wp:positionH>
                      <wp:positionV relativeFrom="paragraph">
                        <wp:posOffset>791210</wp:posOffset>
                      </wp:positionV>
                      <wp:extent cx="342900" cy="276225"/>
                      <wp:effectExtent l="0" t="0" r="19050" b="28575"/>
                      <wp:wrapNone/>
                      <wp:docPr id="39" name="円/楕円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2762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oval w14:anchorId="5E11D5BD" id="円/楕円 39" o:spid="_x0000_s1026" style="position:absolute;left:0;text-align:left;margin-left:103.4pt;margin-top:62.3pt;width:27pt;height:21.75pt;z-index:25169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OToQIAAIoFAAAOAAAAZHJzL2Uyb0RvYy54bWysVF1u1DAQfkfiDpbfabLpttCo2WrVahFS&#10;1Va0qM9ex95YcjzG9v5xgN6AI3A0OAdj56crWvGAyIPj+fvmxzNzfrFrNdkI5xWYik6OckqE4VAr&#10;s6rol4fFuw+U+MBMzTQYUdG98PRi9vbN+daWooAGdC0cQRDjy62taBOCLbPM80a0zB+BFQaFElzL&#10;ApJuldWObRG91VmR56fZFlxtHXDhPXKvOiGdJXwpBQ+3UnoRiK4oxhbS6dK5jGc2O2flyjHbKN6H&#10;wf4hipYpg05HqCsWGFk79QKqVdyBBxmOOLQZSKm4SDlgNpP8j2zuG2ZFygWL4+1YJv//YPnN5s4R&#10;VVf0+IwSw1p8o59PT9mvH9/xR5CJFdpaX6Livb1zPeXxGtPdSdfGPyZCdqmq+7GqYhcIR+bxtDjL&#10;sfYcRcX706I4iZjZs7F1PnwU0JJ4qajQWlkf82Yl21z70GkPWpFtYKG0Rj4rtYmnB63qyEuEWy0v&#10;tSMbho++WOT49R4P1NB/NM1ibl026Rb2WnSwn4XEumD8RYokdaQYYRnnwoRJJ2pYLTpvJ4fOYg9H&#10;i5SsNggYkSVGOWL3AINmBzJgd3n3+tFUpIYejfO/BdYZjxbJM5gwGrfKgHsNQGNWvedOfyhSV5pY&#10;pSXUe+waB904ecsXCp/umvlwxxzOD7427oRwi4fUsK0o9DdKGnDfXuNHfWxrlFKyxXmsqP+6Zk5Q&#10;oj8ZbPizyXQaBzgR05P3BRLuULI8lJh1ewn4+hPcPpana9QPerhKB+0jro559IoiZjj6rigPbiAu&#10;Q7cncPlwMZ8nNRxay8K1ubc8gseqxr582D0yZ/v+Ddj4NzDM7ose7nSjpYH5OoBUqcGf69rXGwc+&#10;NU6/nOJGOaST1vMKnf0GAAD//wMAUEsDBBQABgAIAAAAIQCpTq9d3gAAAAsBAAAPAAAAZHJzL2Rv&#10;d25yZXYueG1sTI/NTsMwEITvSLyDtUjcqF2rjaoQp6KVOAAnWsR5G2+TqP6JYrcNPD3LCY47M5r5&#10;tlpP3okLjamPwcB8pkBQaKLtQ2vgY//8sAKRMgaLLgYy8EUJ1vXtTYWljdfwTpddbgWXhFSigS7n&#10;oZQyNR15TLM4UGDvGEePmc+xlXbEK5d7J7VShfTYB17ocKBtR81pd/a8+7ZZaP2pN8uT+96+4nE5&#10;2PhizP3d9PQIItOU/8Lwi8/oUDPTIZ6DTcIZ0Kpg9MyGXhQgOKELxcqBlWI1B1lX8v8P9Q8AAAD/&#10;/wMAUEsBAi0AFAAGAAgAAAAhALaDOJL+AAAA4QEAABMAAAAAAAAAAAAAAAAAAAAAAFtDb250ZW50&#10;X1R5cGVzXS54bWxQSwECLQAUAAYACAAAACEAOP0h/9YAAACUAQAACwAAAAAAAAAAAAAAAAAvAQAA&#10;X3JlbHMvLnJlbHNQSwECLQAUAAYACAAAACEA5olDk6ECAACKBQAADgAAAAAAAAAAAAAAAAAuAgAA&#10;ZHJzL2Uyb0RvYy54bWxQSwECLQAUAAYACAAAACEAqU6vXd4AAAALAQAADwAAAAAAAAAAAAAAAAD7&#10;BAAAZHJzL2Rvd25yZXYueG1sUEsFBgAAAAAEAAQA8wAAAAYGAAAAAA==&#10;" filled="f" strokecolor="red" strokeweight="2pt"/>
                  </w:pict>
                </mc:Fallback>
              </mc:AlternateContent>
            </w:r>
            <w:r w:rsidR="000078C7">
              <w:rPr>
                <w:noProof/>
              </w:rPr>
              <w:drawing>
                <wp:inline distT="0" distB="0" distL="0" distR="0">
                  <wp:extent cx="1971675" cy="687989"/>
                  <wp:effectExtent l="0" t="0" r="0" b="0"/>
                  <wp:docPr id="25" name="図 25" descr="J:\訓練課題作成委員\E-64 作成中\図\課題　ランプ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J:\訓練課題作成委員\E-64 作成中\図\課題　ランプ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941" cy="689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78C7" w:rsidTr="000078C7">
        <w:tc>
          <w:tcPr>
            <w:tcW w:w="5059" w:type="dxa"/>
          </w:tcPr>
          <w:p w:rsidR="000078C7" w:rsidRDefault="000078C7" w:rsidP="00212A8D">
            <w:pPr>
              <w:jc w:val="center"/>
            </w:pPr>
            <w:r>
              <w:rPr>
                <w:rFonts w:hint="eastAsia"/>
              </w:rPr>
              <w:t>ウ</w:t>
            </w:r>
          </w:p>
        </w:tc>
        <w:tc>
          <w:tcPr>
            <w:tcW w:w="5060" w:type="dxa"/>
          </w:tcPr>
          <w:p w:rsidR="000078C7" w:rsidRDefault="000078C7" w:rsidP="00212A8D">
            <w:pPr>
              <w:jc w:val="center"/>
            </w:pPr>
            <w:r>
              <w:rPr>
                <w:rFonts w:hint="eastAsia"/>
              </w:rPr>
              <w:t>エ</w:t>
            </w:r>
          </w:p>
        </w:tc>
      </w:tr>
      <w:tr w:rsidR="000078C7" w:rsidTr="000078C7">
        <w:tc>
          <w:tcPr>
            <w:tcW w:w="5059" w:type="dxa"/>
          </w:tcPr>
          <w:p w:rsidR="000078C7" w:rsidRDefault="000078C7" w:rsidP="002350A7">
            <w:r>
              <w:rPr>
                <w:noProof/>
              </w:rPr>
              <w:drawing>
                <wp:inline distT="0" distB="0" distL="0" distR="0">
                  <wp:extent cx="2000250" cy="726621"/>
                  <wp:effectExtent l="0" t="0" r="0" b="0"/>
                  <wp:docPr id="26" name="図 26" descr="J:\訓練課題作成委員\E-64 作成中\図\課題　ランプ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J:\訓練課題作成委員\E-64 作成中\図\課題　ランプ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4687" cy="731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0" w:type="dxa"/>
          </w:tcPr>
          <w:p w:rsidR="000078C7" w:rsidRDefault="000078C7" w:rsidP="002350A7">
            <w:r>
              <w:rPr>
                <w:noProof/>
              </w:rPr>
              <w:drawing>
                <wp:inline distT="0" distB="0" distL="0" distR="0">
                  <wp:extent cx="2095500" cy="775165"/>
                  <wp:effectExtent l="0" t="0" r="0" b="0"/>
                  <wp:docPr id="27" name="図 27" descr="J:\訓練課題作成委員\E-64 作成中\図\課題　ランプ4正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J:\訓練課題作成委員\E-64 作成中\図\課題　ランプ4正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0785" cy="777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350A7" w:rsidRPr="00070575" w:rsidRDefault="009A2381" w:rsidP="00290B64">
      <w:pPr>
        <w:ind w:left="826" w:hangingChars="294" w:hanging="826"/>
        <w:rPr>
          <w:b/>
          <w:sz w:val="28"/>
        </w:rPr>
      </w:pPr>
      <w:r w:rsidRPr="00070575">
        <w:rPr>
          <w:rFonts w:hint="eastAsia"/>
          <w:b/>
          <w:sz w:val="28"/>
        </w:rPr>
        <w:lastRenderedPageBreak/>
        <w:t>４</w:t>
      </w:r>
      <w:r w:rsidRPr="00070575">
        <w:rPr>
          <w:rFonts w:hint="eastAsia"/>
          <w:b/>
          <w:sz w:val="28"/>
        </w:rPr>
        <w:t>.</w:t>
      </w:r>
      <w:r w:rsidRPr="00070575">
        <w:rPr>
          <w:rFonts w:hint="eastAsia"/>
          <w:b/>
          <w:sz w:val="28"/>
        </w:rPr>
        <w:t>材料準備</w:t>
      </w:r>
    </w:p>
    <w:p w:rsidR="00DB6FE7" w:rsidRDefault="00342472" w:rsidP="00290B64">
      <w:pPr>
        <w:ind w:left="706" w:hangingChars="294" w:hanging="706"/>
        <w:rPr>
          <w:sz w:val="24"/>
        </w:rPr>
      </w:pPr>
      <w:r w:rsidRPr="00342472">
        <w:rPr>
          <w:rFonts w:hint="eastAsia"/>
          <w:sz w:val="24"/>
        </w:rPr>
        <w:t>問</w:t>
      </w:r>
      <w:r w:rsidRPr="00342472">
        <w:rPr>
          <w:rFonts w:hint="eastAsia"/>
          <w:sz w:val="24"/>
        </w:rPr>
        <w:t>3.</w:t>
      </w:r>
      <w:r w:rsidRPr="00342472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下記に示す材料表に書かれている材料及び器具の準備をすること。</w:t>
      </w:r>
    </w:p>
    <w:p w:rsidR="00342472" w:rsidRDefault="00342472" w:rsidP="00DB6FE7">
      <w:pPr>
        <w:ind w:leftChars="100" w:left="210" w:firstLineChars="50" w:firstLine="120"/>
        <w:rPr>
          <w:sz w:val="24"/>
        </w:rPr>
      </w:pPr>
      <w:r>
        <w:rPr>
          <w:rFonts w:hint="eastAsia"/>
          <w:sz w:val="24"/>
        </w:rPr>
        <w:t xml:space="preserve">　　仕様を満たす配線および器具であれば、ここに書かれているもの以外でも可とする。</w:t>
      </w:r>
    </w:p>
    <w:p w:rsidR="00070575" w:rsidRDefault="00342472" w:rsidP="00DB6FE7">
      <w:pPr>
        <w:ind w:left="706" w:hangingChars="294" w:hanging="706"/>
      </w:pPr>
      <w:r>
        <w:rPr>
          <w:rFonts w:hint="eastAsia"/>
          <w:sz w:val="24"/>
        </w:rPr>
        <w:t xml:space="preserve">　　</w:t>
      </w:r>
    </w:p>
    <w:p w:rsidR="00342472" w:rsidRPr="00070575" w:rsidRDefault="00342472" w:rsidP="002350A7">
      <w:pPr>
        <w:rPr>
          <w:sz w:val="22"/>
        </w:rPr>
      </w:pPr>
      <w:r w:rsidRPr="00070575">
        <w:rPr>
          <w:rFonts w:hint="eastAsia"/>
          <w:b/>
          <w:sz w:val="28"/>
        </w:rPr>
        <w:t>５</w:t>
      </w:r>
      <w:r w:rsidRPr="00070575">
        <w:rPr>
          <w:rFonts w:hint="eastAsia"/>
          <w:b/>
          <w:sz w:val="28"/>
        </w:rPr>
        <w:t>.</w:t>
      </w:r>
      <w:r w:rsidRPr="00070575">
        <w:rPr>
          <w:rFonts w:hint="eastAsia"/>
          <w:b/>
          <w:sz w:val="28"/>
        </w:rPr>
        <w:t>配線作業</w:t>
      </w:r>
    </w:p>
    <w:p w:rsidR="00212A8D" w:rsidRDefault="00090A9A" w:rsidP="00070575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問</w:t>
      </w:r>
      <w:r>
        <w:rPr>
          <w:rFonts w:hint="eastAsia"/>
          <w:sz w:val="24"/>
        </w:rPr>
        <w:t>4.</w:t>
      </w:r>
      <w:r>
        <w:rPr>
          <w:sz w:val="24"/>
        </w:rPr>
        <w:t xml:space="preserve"> </w:t>
      </w:r>
      <w:r w:rsidR="00070575" w:rsidRPr="00253F1C">
        <w:rPr>
          <w:rFonts w:hint="eastAsia"/>
          <w:sz w:val="24"/>
        </w:rPr>
        <w:t>下記に示す</w:t>
      </w:r>
      <w:r w:rsidR="00070575">
        <w:rPr>
          <w:rFonts w:hint="eastAsia"/>
          <w:sz w:val="24"/>
        </w:rPr>
        <w:t>盤図面のとおりに器具を配置</w:t>
      </w:r>
      <w:r>
        <w:rPr>
          <w:rFonts w:hint="eastAsia"/>
          <w:sz w:val="24"/>
        </w:rPr>
        <w:t>し、配線を行う</w:t>
      </w:r>
      <w:r w:rsidR="00070575">
        <w:rPr>
          <w:rFonts w:hint="eastAsia"/>
          <w:sz w:val="24"/>
        </w:rPr>
        <w:t>こと。配線や器具は盤の</w:t>
      </w:r>
      <w:r w:rsidR="00182912">
        <w:rPr>
          <w:rFonts w:hint="eastAsia"/>
          <w:sz w:val="24"/>
        </w:rPr>
        <w:t>内</w:t>
      </w:r>
      <w:r w:rsidR="00070575">
        <w:rPr>
          <w:rFonts w:hint="eastAsia"/>
          <w:sz w:val="24"/>
        </w:rPr>
        <w:t>へ収めること。</w:t>
      </w:r>
      <w:r>
        <w:rPr>
          <w:rFonts w:hint="eastAsia"/>
          <w:sz w:val="24"/>
        </w:rPr>
        <w:t xml:space="preserve">　</w:t>
      </w:r>
    </w:p>
    <w:p w:rsidR="00F74376" w:rsidRPr="00BD4C85" w:rsidRDefault="00F74376"/>
    <w:p w:rsidR="00090A9A" w:rsidRPr="00070575" w:rsidRDefault="00090A9A" w:rsidP="00090A9A">
      <w:pPr>
        <w:rPr>
          <w:sz w:val="22"/>
        </w:rPr>
      </w:pPr>
      <w:r>
        <w:rPr>
          <w:rFonts w:hint="eastAsia"/>
          <w:b/>
          <w:sz w:val="28"/>
        </w:rPr>
        <w:t>６</w:t>
      </w:r>
      <w:r w:rsidRPr="00070575">
        <w:rPr>
          <w:rFonts w:hint="eastAsia"/>
          <w:b/>
          <w:sz w:val="28"/>
        </w:rPr>
        <w:t>.</w:t>
      </w:r>
      <w:r>
        <w:rPr>
          <w:rFonts w:hint="eastAsia"/>
          <w:b/>
          <w:sz w:val="28"/>
        </w:rPr>
        <w:t>試験</w:t>
      </w:r>
      <w:r w:rsidRPr="00070575">
        <w:rPr>
          <w:rFonts w:hint="eastAsia"/>
          <w:sz w:val="22"/>
        </w:rPr>
        <w:t xml:space="preserve"> </w:t>
      </w:r>
    </w:p>
    <w:p w:rsidR="00F77730" w:rsidRDefault="00090A9A">
      <w:pPr>
        <w:rPr>
          <w:sz w:val="24"/>
        </w:rPr>
      </w:pPr>
      <w:r>
        <w:rPr>
          <w:rFonts w:hint="eastAsia"/>
        </w:rPr>
        <w:t xml:space="preserve">　</w:t>
      </w:r>
      <w:r w:rsidRPr="00090A9A">
        <w:rPr>
          <w:rFonts w:hint="eastAsia"/>
          <w:sz w:val="24"/>
        </w:rPr>
        <w:t>問</w:t>
      </w:r>
      <w:r w:rsidRPr="00090A9A">
        <w:rPr>
          <w:rFonts w:hint="eastAsia"/>
          <w:sz w:val="24"/>
        </w:rPr>
        <w:t>5.</w:t>
      </w:r>
      <w:r>
        <w:rPr>
          <w:rFonts w:hint="eastAsia"/>
          <w:sz w:val="24"/>
        </w:rPr>
        <w:t xml:space="preserve">　</w:t>
      </w:r>
      <w:r w:rsidR="00CB6E5D">
        <w:rPr>
          <w:rFonts w:hint="eastAsia"/>
          <w:sz w:val="24"/>
        </w:rPr>
        <w:t>制御盤内の配線が正常か、回路計を用いて確認する。</w:t>
      </w:r>
    </w:p>
    <w:p w:rsidR="00AD1F62" w:rsidRDefault="00AD1F62">
      <w:pPr>
        <w:rPr>
          <w:sz w:val="24"/>
        </w:rPr>
      </w:pPr>
    </w:p>
    <w:p w:rsidR="00AD1F62" w:rsidRDefault="00AD1F62" w:rsidP="00AD1F62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問</w:t>
      </w:r>
      <w:r>
        <w:rPr>
          <w:rFonts w:hint="eastAsia"/>
          <w:sz w:val="24"/>
        </w:rPr>
        <w:t>6.</w:t>
      </w:r>
      <w:r>
        <w:rPr>
          <w:rFonts w:hint="eastAsia"/>
          <w:sz w:val="24"/>
        </w:rPr>
        <w:t xml:space="preserve">　電動機と大地の絶縁抵抗測定を行い、測定値を記録すること。</w:t>
      </w:r>
    </w:p>
    <w:p w:rsidR="00AD1F62" w:rsidRPr="00BD4C85" w:rsidRDefault="00AD1F62"/>
    <w:p w:rsidR="00BD4C85" w:rsidRPr="00070575" w:rsidRDefault="00BD4C85" w:rsidP="00BD4C85">
      <w:pPr>
        <w:rPr>
          <w:sz w:val="22"/>
        </w:rPr>
      </w:pPr>
      <w:r>
        <w:rPr>
          <w:rFonts w:hint="eastAsia"/>
          <w:b/>
          <w:sz w:val="28"/>
        </w:rPr>
        <w:t>７</w:t>
      </w:r>
      <w:r w:rsidRPr="00070575">
        <w:rPr>
          <w:rFonts w:hint="eastAsia"/>
          <w:b/>
          <w:sz w:val="28"/>
        </w:rPr>
        <w:t>.</w:t>
      </w:r>
      <w:r>
        <w:rPr>
          <w:rFonts w:hint="eastAsia"/>
          <w:b/>
          <w:sz w:val="28"/>
        </w:rPr>
        <w:t>試運転</w:t>
      </w:r>
      <w:r w:rsidRPr="00070575">
        <w:rPr>
          <w:rFonts w:hint="eastAsia"/>
          <w:sz w:val="22"/>
        </w:rPr>
        <w:t xml:space="preserve"> </w:t>
      </w:r>
    </w:p>
    <w:p w:rsidR="00BD4C85" w:rsidRDefault="00BD4C85" w:rsidP="00FE392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問</w:t>
      </w:r>
      <w:r>
        <w:rPr>
          <w:rFonts w:hint="eastAsia"/>
          <w:sz w:val="24"/>
        </w:rPr>
        <w:t>7.</w:t>
      </w:r>
      <w:r>
        <w:rPr>
          <w:rFonts w:hint="eastAsia"/>
          <w:sz w:val="24"/>
        </w:rPr>
        <w:t xml:space="preserve">　制御盤と表示灯盤、操作スイッチ盤、電源盤をそれぞれ接続したのち、負荷装置と接続する。このとき、電源盤のＥＬＣＢ及び制御盤のＭＣＣＢが切（ＯＦＦ）であることを確認すること。</w:t>
      </w:r>
      <w:r w:rsidR="00FE392F">
        <w:rPr>
          <w:rFonts w:hint="eastAsia"/>
          <w:sz w:val="24"/>
        </w:rPr>
        <w:t>電源盤よりコンセントを接続し、充電確認を行いつつＥＬＣＢ及びＭＣＣＢを入（ＯＮ）にする。</w:t>
      </w:r>
      <w:r w:rsidR="00A65382">
        <w:rPr>
          <w:rFonts w:hint="eastAsia"/>
          <w:sz w:val="24"/>
        </w:rPr>
        <w:t>正常</w:t>
      </w:r>
      <w:r w:rsidR="00FE392F">
        <w:rPr>
          <w:rFonts w:hint="eastAsia"/>
          <w:sz w:val="24"/>
        </w:rPr>
        <w:t>動作することを確認する。</w:t>
      </w:r>
    </w:p>
    <w:p w:rsidR="00F77730" w:rsidRDefault="0075071E">
      <w:r>
        <w:rPr>
          <w:noProof/>
        </w:rPr>
        <w:drawing>
          <wp:inline distT="0" distB="0" distL="0" distR="0">
            <wp:extent cx="6296025" cy="4371975"/>
            <wp:effectExtent l="0" t="0" r="0" b="0"/>
            <wp:docPr id="2" name="図 2" descr="J:\訓練課題作成委員\E-64 作成中\図\盤図面(結線図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:\訓練課題作成委員\E-64 作成中\図\盤図面(結線図）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437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7730">
        <w:br w:type="page"/>
      </w:r>
    </w:p>
    <w:p w:rsidR="00A65382" w:rsidRPr="00070575" w:rsidRDefault="00A65382" w:rsidP="00A65382">
      <w:pPr>
        <w:rPr>
          <w:sz w:val="22"/>
        </w:rPr>
      </w:pPr>
      <w:r>
        <w:rPr>
          <w:rFonts w:hint="eastAsia"/>
          <w:b/>
          <w:sz w:val="28"/>
        </w:rPr>
        <w:lastRenderedPageBreak/>
        <w:t>８</w:t>
      </w:r>
      <w:r w:rsidRPr="00070575">
        <w:rPr>
          <w:rFonts w:hint="eastAsia"/>
          <w:b/>
          <w:sz w:val="28"/>
        </w:rPr>
        <w:t>.</w:t>
      </w:r>
      <w:r w:rsidRPr="00070575">
        <w:rPr>
          <w:rFonts w:hint="eastAsia"/>
          <w:sz w:val="22"/>
        </w:rPr>
        <w:t xml:space="preserve"> </w:t>
      </w:r>
      <w:r w:rsidRPr="00A65382">
        <w:rPr>
          <w:rFonts w:hint="eastAsia"/>
          <w:b/>
          <w:sz w:val="28"/>
        </w:rPr>
        <w:t>保全</w:t>
      </w:r>
    </w:p>
    <w:p w:rsidR="00F77730" w:rsidRDefault="00A65382" w:rsidP="00523367">
      <w:pPr>
        <w:rPr>
          <w:sz w:val="24"/>
        </w:rPr>
      </w:pPr>
      <w:r>
        <w:rPr>
          <w:rFonts w:hint="eastAsia"/>
          <w:sz w:val="24"/>
        </w:rPr>
        <w:t xml:space="preserve">　問</w:t>
      </w:r>
      <w:r>
        <w:rPr>
          <w:rFonts w:hint="eastAsia"/>
          <w:sz w:val="24"/>
        </w:rPr>
        <w:t>8.</w:t>
      </w:r>
      <w:r>
        <w:rPr>
          <w:rFonts w:hint="eastAsia"/>
          <w:sz w:val="24"/>
        </w:rPr>
        <w:t xml:space="preserve">　下記に示す配線が断線している場合どのような動作となるか。</w:t>
      </w:r>
      <w:r w:rsidR="00F77730">
        <w:rPr>
          <w:rFonts w:hint="eastAsia"/>
          <w:sz w:val="24"/>
        </w:rPr>
        <w:t xml:space="preserve">　</w:t>
      </w:r>
    </w:p>
    <w:p w:rsidR="00F77730" w:rsidRDefault="00F77730" w:rsidP="00523367">
      <w:pPr>
        <w:rPr>
          <w:sz w:val="24"/>
        </w:rPr>
      </w:pPr>
    </w:p>
    <w:p w:rsidR="00340BB6" w:rsidRDefault="00340BB6" w:rsidP="00340BB6">
      <w:pPr>
        <w:ind w:firstLine="210"/>
      </w:pPr>
      <w:r>
        <w:rPr>
          <w:rFonts w:hint="eastAsia"/>
        </w:rPr>
        <w:t>（１）ＰＢの</w:t>
      </w:r>
      <w:r>
        <w:rPr>
          <w:rFonts w:hint="eastAsia"/>
        </w:rPr>
        <w:t>C</w:t>
      </w:r>
      <w:r>
        <w:rPr>
          <w:rFonts w:hint="eastAsia"/>
        </w:rPr>
        <w:t xml:space="preserve">端子（ＰＢ　</w:t>
      </w:r>
      <w:r>
        <w:rPr>
          <w:rFonts w:hint="eastAsia"/>
        </w:rPr>
        <w:t>C</w:t>
      </w:r>
      <w:r>
        <w:rPr>
          <w:rFonts w:hint="eastAsia"/>
        </w:rPr>
        <w:t>）とＭＣのＡ接点（</w:t>
      </w:r>
      <w:r>
        <w:rPr>
          <w:rFonts w:hint="eastAsia"/>
        </w:rPr>
        <w:t>64</w:t>
      </w:r>
      <w:r>
        <w:rPr>
          <w:rFonts w:hint="eastAsia"/>
        </w:rPr>
        <w:t>）間の配線</w:t>
      </w:r>
    </w:p>
    <w:p w:rsidR="00340BB6" w:rsidRDefault="00340BB6" w:rsidP="00340BB6">
      <w:pPr>
        <w:ind w:firstLine="210"/>
      </w:pPr>
      <w:r>
        <w:rPr>
          <w:rFonts w:hint="eastAsia"/>
        </w:rPr>
        <w:t>ア</w:t>
      </w:r>
      <w:r>
        <w:rPr>
          <w:rFonts w:hint="eastAsia"/>
        </w:rPr>
        <w:t>.</w:t>
      </w:r>
      <w:r>
        <w:rPr>
          <w:rFonts w:hint="eastAsia"/>
        </w:rPr>
        <w:t xml:space="preserve">　表示灯が光らない　イ</w:t>
      </w:r>
      <w:r>
        <w:rPr>
          <w:rFonts w:hint="eastAsia"/>
        </w:rPr>
        <w:t>.</w:t>
      </w:r>
      <w:r>
        <w:rPr>
          <w:rFonts w:hint="eastAsia"/>
        </w:rPr>
        <w:t xml:space="preserve">　</w:t>
      </w:r>
      <w:r>
        <w:rPr>
          <w:rFonts w:hint="eastAsia"/>
        </w:rPr>
        <w:t>MC</w:t>
      </w:r>
      <w:r>
        <w:rPr>
          <w:rFonts w:hint="eastAsia"/>
        </w:rPr>
        <w:t>が動作しない　ウ</w:t>
      </w:r>
      <w:r>
        <w:rPr>
          <w:rFonts w:hint="eastAsia"/>
        </w:rPr>
        <w:t>.</w:t>
      </w:r>
      <w:r>
        <w:rPr>
          <w:rFonts w:hint="eastAsia"/>
        </w:rPr>
        <w:t xml:space="preserve">　自己保持回路が働かない　エ</w:t>
      </w:r>
      <w:r>
        <w:rPr>
          <w:rFonts w:hint="eastAsia"/>
        </w:rPr>
        <w:t>.</w:t>
      </w:r>
      <w:r>
        <w:rPr>
          <w:rFonts w:hint="eastAsia"/>
        </w:rPr>
        <w:t xml:space="preserve">　通常動作する</w:t>
      </w:r>
    </w:p>
    <w:p w:rsidR="00340BB6" w:rsidRDefault="00340BB6" w:rsidP="00340BB6">
      <w:pPr>
        <w:ind w:firstLine="210"/>
      </w:pPr>
    </w:p>
    <w:p w:rsidR="00340BB6" w:rsidRDefault="00340BB6" w:rsidP="00340BB6">
      <w:pPr>
        <w:ind w:firstLine="210"/>
      </w:pPr>
      <w:r>
        <w:rPr>
          <w:rFonts w:hint="eastAsia"/>
        </w:rPr>
        <w:t>（２）ＭＣのＢ接点端子（</w:t>
      </w:r>
      <w:r>
        <w:rPr>
          <w:rFonts w:hint="eastAsia"/>
        </w:rPr>
        <w:t>41</w:t>
      </w:r>
      <w:r>
        <w:rPr>
          <w:rFonts w:hint="eastAsia"/>
        </w:rPr>
        <w:t>）と表示灯（ＧＮ）間の配線</w:t>
      </w:r>
    </w:p>
    <w:p w:rsidR="00340BB6" w:rsidRDefault="00340BB6" w:rsidP="00340BB6">
      <w:pPr>
        <w:ind w:firstLine="210"/>
      </w:pPr>
      <w:r>
        <w:rPr>
          <w:rFonts w:hint="eastAsia"/>
        </w:rPr>
        <w:t>ア</w:t>
      </w:r>
      <w:r>
        <w:rPr>
          <w:rFonts w:hint="eastAsia"/>
        </w:rPr>
        <w:t>.</w:t>
      </w:r>
      <w:r>
        <w:rPr>
          <w:rFonts w:hint="eastAsia"/>
        </w:rPr>
        <w:t xml:space="preserve">　表示灯が光らない　イ</w:t>
      </w:r>
      <w:r>
        <w:rPr>
          <w:rFonts w:hint="eastAsia"/>
        </w:rPr>
        <w:t>.</w:t>
      </w:r>
      <w:r>
        <w:rPr>
          <w:rFonts w:hint="eastAsia"/>
        </w:rPr>
        <w:t xml:space="preserve">　</w:t>
      </w:r>
      <w:r>
        <w:rPr>
          <w:rFonts w:hint="eastAsia"/>
        </w:rPr>
        <w:t>MC</w:t>
      </w:r>
      <w:r>
        <w:rPr>
          <w:rFonts w:hint="eastAsia"/>
        </w:rPr>
        <w:t>が動作しない　ウ</w:t>
      </w:r>
      <w:r>
        <w:rPr>
          <w:rFonts w:hint="eastAsia"/>
        </w:rPr>
        <w:t>.</w:t>
      </w:r>
      <w:r>
        <w:rPr>
          <w:rFonts w:hint="eastAsia"/>
        </w:rPr>
        <w:t xml:space="preserve">　自己保持回路が働かない　エ</w:t>
      </w:r>
      <w:r>
        <w:rPr>
          <w:rFonts w:hint="eastAsia"/>
        </w:rPr>
        <w:t>.</w:t>
      </w:r>
      <w:r>
        <w:rPr>
          <w:rFonts w:hint="eastAsia"/>
        </w:rPr>
        <w:t xml:space="preserve">　通常動作する</w:t>
      </w:r>
    </w:p>
    <w:p w:rsidR="00340BB6" w:rsidRDefault="00340BB6" w:rsidP="00340BB6">
      <w:pPr>
        <w:ind w:firstLine="210"/>
      </w:pPr>
    </w:p>
    <w:p w:rsidR="00340BB6" w:rsidRDefault="00340BB6" w:rsidP="00340BB6">
      <w:pPr>
        <w:ind w:firstLine="210"/>
      </w:pPr>
      <w:r>
        <w:rPr>
          <w:rFonts w:hint="eastAsia"/>
        </w:rPr>
        <w:t>（３）制御</w:t>
      </w:r>
      <w:r w:rsidRPr="00F77730">
        <w:rPr>
          <w:rFonts w:hint="eastAsia"/>
        </w:rPr>
        <w:t>盤</w:t>
      </w:r>
      <w:r>
        <w:rPr>
          <w:rFonts w:hint="eastAsia"/>
        </w:rPr>
        <w:t>の接地端子（Ｅ）と負荷装置の接地端子（Ｅ）間の配線</w:t>
      </w:r>
    </w:p>
    <w:p w:rsidR="00DB6FE7" w:rsidRDefault="00340BB6" w:rsidP="00DB6FE7">
      <w:pPr>
        <w:ind w:firstLine="210"/>
      </w:pPr>
      <w:r>
        <w:rPr>
          <w:rFonts w:hint="eastAsia"/>
        </w:rPr>
        <w:t>ア</w:t>
      </w:r>
      <w:r>
        <w:rPr>
          <w:rFonts w:hint="eastAsia"/>
        </w:rPr>
        <w:t>.</w:t>
      </w:r>
      <w:r>
        <w:rPr>
          <w:rFonts w:hint="eastAsia"/>
        </w:rPr>
        <w:t xml:space="preserve">　表示灯が光らない　イ</w:t>
      </w:r>
      <w:r>
        <w:rPr>
          <w:rFonts w:hint="eastAsia"/>
        </w:rPr>
        <w:t>.</w:t>
      </w:r>
      <w:r>
        <w:rPr>
          <w:rFonts w:hint="eastAsia"/>
        </w:rPr>
        <w:t xml:space="preserve">　</w:t>
      </w:r>
      <w:r>
        <w:rPr>
          <w:rFonts w:hint="eastAsia"/>
        </w:rPr>
        <w:t>MC</w:t>
      </w:r>
      <w:r>
        <w:rPr>
          <w:rFonts w:hint="eastAsia"/>
        </w:rPr>
        <w:t>が動作しない　ウ</w:t>
      </w:r>
      <w:r>
        <w:rPr>
          <w:rFonts w:hint="eastAsia"/>
        </w:rPr>
        <w:t>.</w:t>
      </w:r>
      <w:r>
        <w:rPr>
          <w:rFonts w:hint="eastAsia"/>
        </w:rPr>
        <w:t xml:space="preserve">　自己保持回路が働かない　エ</w:t>
      </w:r>
      <w:r>
        <w:rPr>
          <w:rFonts w:hint="eastAsia"/>
        </w:rPr>
        <w:t>.</w:t>
      </w:r>
      <w:r>
        <w:rPr>
          <w:rFonts w:hint="eastAsia"/>
        </w:rPr>
        <w:t xml:space="preserve">　通常動作する</w:t>
      </w:r>
    </w:p>
    <w:p w:rsidR="00340BB6" w:rsidRPr="00070575" w:rsidRDefault="00340BB6" w:rsidP="00DB6FE7">
      <w:pPr>
        <w:rPr>
          <w:sz w:val="22"/>
        </w:rPr>
      </w:pPr>
      <w:r>
        <w:rPr>
          <w:rFonts w:hint="eastAsia"/>
          <w:b/>
          <w:sz w:val="28"/>
        </w:rPr>
        <w:t>９</w:t>
      </w:r>
      <w:r w:rsidRPr="00070575">
        <w:rPr>
          <w:rFonts w:hint="eastAsia"/>
          <w:b/>
          <w:sz w:val="28"/>
        </w:rPr>
        <w:t>.</w:t>
      </w:r>
      <w:r w:rsidRPr="00070575">
        <w:rPr>
          <w:rFonts w:hint="eastAsia"/>
          <w:sz w:val="22"/>
        </w:rPr>
        <w:t xml:space="preserve"> </w:t>
      </w:r>
      <w:r>
        <w:rPr>
          <w:rFonts w:hint="eastAsia"/>
          <w:b/>
          <w:sz w:val="28"/>
        </w:rPr>
        <w:t>仕様変更</w:t>
      </w:r>
    </w:p>
    <w:p w:rsidR="00340BB6" w:rsidRDefault="00340BB6" w:rsidP="00656A43">
      <w:pPr>
        <w:rPr>
          <w:sz w:val="24"/>
        </w:rPr>
      </w:pPr>
      <w:r>
        <w:rPr>
          <w:rFonts w:hint="eastAsia"/>
          <w:sz w:val="24"/>
        </w:rPr>
        <w:t xml:space="preserve">　問</w:t>
      </w:r>
      <w:r>
        <w:rPr>
          <w:rFonts w:hint="eastAsia"/>
          <w:sz w:val="24"/>
        </w:rPr>
        <w:t>9.</w:t>
      </w:r>
      <w:r>
        <w:rPr>
          <w:rFonts w:hint="eastAsia"/>
          <w:sz w:val="24"/>
        </w:rPr>
        <w:t xml:space="preserve">　作成した課題に追加してインバータを接続する場合。</w:t>
      </w:r>
    </w:p>
    <w:p w:rsidR="00340BB6" w:rsidRDefault="00340BB6" w:rsidP="00340BB6">
      <w:pPr>
        <w:ind w:firstLineChars="100" w:firstLine="240"/>
        <w:rPr>
          <w:sz w:val="24"/>
        </w:rPr>
      </w:pPr>
      <w:r w:rsidRPr="007616F1">
        <w:rPr>
          <w:rFonts w:hint="eastAsia"/>
          <w:sz w:val="24"/>
        </w:rPr>
        <w:t>（１）</w:t>
      </w:r>
      <w:r w:rsidR="003B69A0">
        <w:rPr>
          <w:rFonts w:hint="eastAsia"/>
          <w:sz w:val="24"/>
        </w:rPr>
        <w:t>次のうち、定トルク負荷でのＶ／ｆ特性グラフは次のうちどれか。</w:t>
      </w:r>
    </w:p>
    <w:p w:rsidR="00656A43" w:rsidRDefault="00656A43" w:rsidP="00656A43">
      <w:pPr>
        <w:ind w:firstLineChars="100" w:firstLine="240"/>
        <w:rPr>
          <w:sz w:val="24"/>
        </w:rPr>
      </w:pPr>
      <w:r w:rsidRPr="00B3323E">
        <w:rPr>
          <w:rFonts w:hint="eastAsia"/>
          <w:sz w:val="24"/>
        </w:rPr>
        <w:t>ア</w:t>
      </w:r>
      <w:r>
        <w:rPr>
          <w:rFonts w:hint="eastAsia"/>
          <w:sz w:val="24"/>
        </w:rPr>
        <w:t>．</w:t>
      </w:r>
      <w:r>
        <w:rPr>
          <w:noProof/>
        </w:rPr>
        <w:drawing>
          <wp:inline distT="0" distB="0" distL="0" distR="0" wp14:anchorId="3B985BB6" wp14:editId="5F032151">
            <wp:extent cx="2724150" cy="2333625"/>
            <wp:effectExtent l="0" t="0" r="0" b="0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  <w:r>
        <w:rPr>
          <w:rFonts w:hint="eastAsia"/>
          <w:sz w:val="24"/>
        </w:rPr>
        <w:t>イ．</w:t>
      </w:r>
      <w:r>
        <w:rPr>
          <w:noProof/>
        </w:rPr>
        <w:drawing>
          <wp:inline distT="0" distB="0" distL="0" distR="0" wp14:anchorId="16221637" wp14:editId="34BB0423">
            <wp:extent cx="2819400" cy="2333625"/>
            <wp:effectExtent l="0" t="0" r="0" b="0"/>
            <wp:docPr id="3" name="グラフ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656A43" w:rsidRDefault="00656A43" w:rsidP="00656A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ウ．</w:t>
      </w:r>
      <w:r>
        <w:rPr>
          <w:noProof/>
        </w:rPr>
        <w:drawing>
          <wp:inline distT="0" distB="0" distL="0" distR="0" wp14:anchorId="059A897C" wp14:editId="14991A90">
            <wp:extent cx="2714625" cy="2286000"/>
            <wp:effectExtent l="0" t="0" r="0" b="0"/>
            <wp:docPr id="6" name="グラフ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  <w:r>
        <w:rPr>
          <w:rFonts w:hint="eastAsia"/>
          <w:sz w:val="24"/>
        </w:rPr>
        <w:t>エ．</w:t>
      </w:r>
      <w:r>
        <w:rPr>
          <w:noProof/>
        </w:rPr>
        <w:drawing>
          <wp:inline distT="0" distB="0" distL="0" distR="0" wp14:anchorId="509CC8D9" wp14:editId="29D21210">
            <wp:extent cx="2819400" cy="2286000"/>
            <wp:effectExtent l="0" t="0" r="0" b="0"/>
            <wp:docPr id="18" name="グラフ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340BB6" w:rsidRDefault="00340BB6" w:rsidP="00340BB6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（２）次のうち、インバータにない機能はどれか。</w:t>
      </w:r>
    </w:p>
    <w:p w:rsidR="00340BB6" w:rsidRDefault="00340BB6" w:rsidP="00340BB6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ア．電動機の回転数を調整できる。</w:t>
      </w:r>
    </w:p>
    <w:p w:rsidR="00340BB6" w:rsidRDefault="00340BB6" w:rsidP="00340BB6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イ．電動機の低速運転時のトルクを調整できる。</w:t>
      </w:r>
    </w:p>
    <w:p w:rsidR="00340BB6" w:rsidRDefault="00340BB6" w:rsidP="00340BB6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ウ．電動機の運転時間の設定ができる。</w:t>
      </w:r>
    </w:p>
    <w:p w:rsidR="00D92D80" w:rsidRDefault="00340BB6" w:rsidP="00656A43">
      <w:pPr>
        <w:ind w:firstLineChars="100" w:firstLine="240"/>
      </w:pPr>
      <w:r>
        <w:rPr>
          <w:rFonts w:hint="eastAsia"/>
          <w:sz w:val="24"/>
        </w:rPr>
        <w:t>エ．電動機の過電流保護ができる。</w:t>
      </w:r>
      <w:bookmarkStart w:id="0" w:name="_GoBack"/>
      <w:bookmarkEnd w:id="0"/>
      <w:r w:rsidR="00D92D80">
        <w:br w:type="page"/>
      </w:r>
    </w:p>
    <w:p w:rsidR="00D92D80" w:rsidRPr="00D92D80" w:rsidRDefault="00D92D80" w:rsidP="00D92D80">
      <w:pPr>
        <w:wordWrap w:val="0"/>
        <w:jc w:val="right"/>
        <w:rPr>
          <w:sz w:val="24"/>
        </w:rPr>
      </w:pPr>
      <w:r w:rsidRPr="00D92D80">
        <w:rPr>
          <w:rFonts w:hint="eastAsia"/>
          <w:sz w:val="24"/>
        </w:rPr>
        <w:lastRenderedPageBreak/>
        <w:t xml:space="preserve">点　／　１００点　</w:t>
      </w:r>
    </w:p>
    <w:p w:rsidR="00D92D80" w:rsidRDefault="00D92D80" w:rsidP="00D92D80">
      <w:pPr>
        <w:jc w:val="center"/>
        <w:rPr>
          <w:sz w:val="28"/>
        </w:rPr>
      </w:pPr>
      <w:r>
        <w:rPr>
          <w:rFonts w:hint="eastAsia"/>
          <w:sz w:val="28"/>
        </w:rPr>
        <w:t>解答用紙</w:t>
      </w:r>
    </w:p>
    <w:p w:rsidR="00D92D80" w:rsidRDefault="00D92D80" w:rsidP="00D92D80">
      <w:pPr>
        <w:jc w:val="center"/>
        <w:rPr>
          <w:sz w:val="28"/>
        </w:rPr>
      </w:pPr>
    </w:p>
    <w:p w:rsidR="00D92D80" w:rsidRDefault="00D92D80" w:rsidP="00D92D80">
      <w:pPr>
        <w:ind w:firstLineChars="2389" w:firstLine="5256"/>
        <w:rPr>
          <w:kern w:val="0"/>
          <w:sz w:val="22"/>
          <w:u w:val="single"/>
        </w:rPr>
      </w:pPr>
      <w:r>
        <w:rPr>
          <w:rFonts w:hint="eastAsia"/>
          <w:kern w:val="0"/>
          <w:sz w:val="22"/>
          <w:u w:val="single"/>
        </w:rPr>
        <w:t xml:space="preserve">　　</w:t>
      </w:r>
      <w:r w:rsidRPr="004B4DAF">
        <w:rPr>
          <w:rFonts w:hint="eastAsia"/>
          <w:kern w:val="0"/>
          <w:sz w:val="22"/>
          <w:u w:val="single"/>
        </w:rPr>
        <w:t>月入所生</w:t>
      </w:r>
      <w:r>
        <w:rPr>
          <w:rFonts w:hint="eastAsia"/>
          <w:kern w:val="0"/>
          <w:sz w:val="22"/>
        </w:rPr>
        <w:t xml:space="preserve">　　　</w:t>
      </w:r>
      <w:r w:rsidRPr="004B4DAF">
        <w:rPr>
          <w:rFonts w:hint="eastAsia"/>
          <w:kern w:val="0"/>
          <w:sz w:val="22"/>
          <w:u w:val="single"/>
        </w:rPr>
        <w:t>氏名</w:t>
      </w:r>
      <w:r>
        <w:rPr>
          <w:rFonts w:hint="eastAsia"/>
          <w:kern w:val="0"/>
          <w:sz w:val="22"/>
          <w:u w:val="single"/>
        </w:rPr>
        <w:t xml:space="preserve">　　　　　　　　　　　</w:t>
      </w:r>
    </w:p>
    <w:p w:rsidR="00F74376" w:rsidRPr="00050140" w:rsidRDefault="00F74376" w:rsidP="00F74376">
      <w:pPr>
        <w:rPr>
          <w:sz w:val="24"/>
        </w:rPr>
      </w:pPr>
      <w:r w:rsidRPr="00050140">
        <w:rPr>
          <w:rFonts w:hint="eastAsia"/>
          <w:sz w:val="24"/>
        </w:rPr>
        <w:t>作業時間　　配点：</w:t>
      </w:r>
      <w:r w:rsidRPr="00050140">
        <w:rPr>
          <w:rFonts w:hint="eastAsia"/>
          <w:sz w:val="24"/>
        </w:rPr>
        <w:t>5</w:t>
      </w:r>
      <w:r w:rsidRPr="00050140">
        <w:rPr>
          <w:rFonts w:hint="eastAsia"/>
          <w:sz w:val="24"/>
        </w:rPr>
        <w:t>点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35"/>
        <w:gridCol w:w="1275"/>
      </w:tblGrid>
      <w:tr w:rsidR="00F74376" w:rsidTr="003B3565">
        <w:tc>
          <w:tcPr>
            <w:tcW w:w="2235" w:type="dxa"/>
          </w:tcPr>
          <w:p w:rsidR="00F74376" w:rsidRPr="0027119E" w:rsidRDefault="00F74376" w:rsidP="003B3565">
            <w:pPr>
              <w:rPr>
                <w:sz w:val="22"/>
              </w:rPr>
            </w:pPr>
            <w:r w:rsidRPr="0027119E">
              <w:rPr>
                <w:rFonts w:hint="eastAsia"/>
                <w:sz w:val="22"/>
              </w:rPr>
              <w:t>210</w:t>
            </w:r>
            <w:r w:rsidRPr="0027119E">
              <w:rPr>
                <w:rFonts w:hint="eastAsia"/>
                <w:sz w:val="22"/>
              </w:rPr>
              <w:t>分以内</w:t>
            </w:r>
          </w:p>
        </w:tc>
        <w:tc>
          <w:tcPr>
            <w:tcW w:w="1275" w:type="dxa"/>
          </w:tcPr>
          <w:p w:rsidR="00F74376" w:rsidRPr="0027119E" w:rsidRDefault="00F74376" w:rsidP="003B3565">
            <w:pPr>
              <w:rPr>
                <w:sz w:val="22"/>
              </w:rPr>
            </w:pPr>
            <w:r w:rsidRPr="0027119E">
              <w:rPr>
                <w:rFonts w:hint="eastAsia"/>
                <w:sz w:val="22"/>
              </w:rPr>
              <w:t>5</w:t>
            </w:r>
            <w:r w:rsidRPr="0027119E">
              <w:rPr>
                <w:rFonts w:hint="eastAsia"/>
                <w:sz w:val="22"/>
              </w:rPr>
              <w:t>点</w:t>
            </w:r>
          </w:p>
        </w:tc>
      </w:tr>
      <w:tr w:rsidR="00F74376" w:rsidTr="003B3565">
        <w:tc>
          <w:tcPr>
            <w:tcW w:w="2235" w:type="dxa"/>
          </w:tcPr>
          <w:p w:rsidR="00F74376" w:rsidRPr="0027119E" w:rsidRDefault="00F74376" w:rsidP="003B3565">
            <w:pPr>
              <w:rPr>
                <w:sz w:val="22"/>
              </w:rPr>
            </w:pPr>
            <w:r w:rsidRPr="0027119E">
              <w:rPr>
                <w:rFonts w:hint="eastAsia"/>
                <w:sz w:val="22"/>
              </w:rPr>
              <w:t>210</w:t>
            </w:r>
            <w:r w:rsidRPr="0027119E">
              <w:rPr>
                <w:rFonts w:hint="eastAsia"/>
                <w:sz w:val="22"/>
              </w:rPr>
              <w:t>分～</w:t>
            </w:r>
            <w:r w:rsidRPr="0027119E">
              <w:rPr>
                <w:rFonts w:hint="eastAsia"/>
                <w:sz w:val="22"/>
              </w:rPr>
              <w:t>240</w:t>
            </w:r>
            <w:r w:rsidRPr="0027119E">
              <w:rPr>
                <w:rFonts w:hint="eastAsia"/>
                <w:sz w:val="22"/>
              </w:rPr>
              <w:t>分</w:t>
            </w:r>
          </w:p>
        </w:tc>
        <w:tc>
          <w:tcPr>
            <w:tcW w:w="1275" w:type="dxa"/>
          </w:tcPr>
          <w:p w:rsidR="00F74376" w:rsidRPr="0027119E" w:rsidRDefault="00F74376" w:rsidP="003B3565">
            <w:pPr>
              <w:rPr>
                <w:sz w:val="22"/>
              </w:rPr>
            </w:pPr>
            <w:r w:rsidRPr="0027119E">
              <w:rPr>
                <w:rFonts w:hint="eastAsia"/>
                <w:sz w:val="22"/>
              </w:rPr>
              <w:t>4</w:t>
            </w:r>
            <w:r w:rsidRPr="0027119E">
              <w:rPr>
                <w:rFonts w:hint="eastAsia"/>
                <w:sz w:val="22"/>
              </w:rPr>
              <w:t>点</w:t>
            </w:r>
          </w:p>
        </w:tc>
      </w:tr>
      <w:tr w:rsidR="00F74376" w:rsidTr="003B3565">
        <w:tc>
          <w:tcPr>
            <w:tcW w:w="2235" w:type="dxa"/>
          </w:tcPr>
          <w:p w:rsidR="00F74376" w:rsidRPr="0027119E" w:rsidRDefault="00F74376" w:rsidP="003B3565">
            <w:pPr>
              <w:rPr>
                <w:sz w:val="22"/>
              </w:rPr>
            </w:pPr>
            <w:r w:rsidRPr="0027119E">
              <w:rPr>
                <w:rFonts w:hint="eastAsia"/>
                <w:sz w:val="22"/>
              </w:rPr>
              <w:t>240</w:t>
            </w:r>
            <w:r w:rsidRPr="0027119E">
              <w:rPr>
                <w:rFonts w:hint="eastAsia"/>
                <w:sz w:val="22"/>
              </w:rPr>
              <w:t>分～</w:t>
            </w:r>
            <w:r w:rsidRPr="0027119E">
              <w:rPr>
                <w:rFonts w:hint="eastAsia"/>
                <w:sz w:val="22"/>
              </w:rPr>
              <w:t>270</w:t>
            </w:r>
            <w:r w:rsidRPr="0027119E">
              <w:rPr>
                <w:rFonts w:hint="eastAsia"/>
                <w:sz w:val="22"/>
              </w:rPr>
              <w:t>分</w:t>
            </w:r>
          </w:p>
        </w:tc>
        <w:tc>
          <w:tcPr>
            <w:tcW w:w="1275" w:type="dxa"/>
          </w:tcPr>
          <w:p w:rsidR="00F74376" w:rsidRPr="0027119E" w:rsidRDefault="00F74376" w:rsidP="003B3565">
            <w:pPr>
              <w:rPr>
                <w:sz w:val="22"/>
              </w:rPr>
            </w:pPr>
            <w:r w:rsidRPr="0027119E">
              <w:rPr>
                <w:rFonts w:hint="eastAsia"/>
                <w:sz w:val="22"/>
              </w:rPr>
              <w:t>3</w:t>
            </w:r>
            <w:r w:rsidRPr="0027119E">
              <w:rPr>
                <w:rFonts w:hint="eastAsia"/>
                <w:sz w:val="22"/>
              </w:rPr>
              <w:t>点</w:t>
            </w:r>
          </w:p>
        </w:tc>
      </w:tr>
      <w:tr w:rsidR="00F74376" w:rsidTr="003B3565">
        <w:tc>
          <w:tcPr>
            <w:tcW w:w="2235" w:type="dxa"/>
          </w:tcPr>
          <w:p w:rsidR="00F74376" w:rsidRPr="0027119E" w:rsidRDefault="00F74376" w:rsidP="003B3565">
            <w:pPr>
              <w:rPr>
                <w:sz w:val="22"/>
              </w:rPr>
            </w:pPr>
            <w:r w:rsidRPr="0027119E">
              <w:rPr>
                <w:rFonts w:hint="eastAsia"/>
                <w:sz w:val="22"/>
              </w:rPr>
              <w:t>270</w:t>
            </w:r>
            <w:r w:rsidRPr="0027119E">
              <w:rPr>
                <w:rFonts w:hint="eastAsia"/>
                <w:sz w:val="22"/>
              </w:rPr>
              <w:t>分～</w:t>
            </w:r>
            <w:r w:rsidRPr="0027119E">
              <w:rPr>
                <w:rFonts w:hint="eastAsia"/>
                <w:sz w:val="22"/>
              </w:rPr>
              <w:t>300</w:t>
            </w:r>
            <w:r w:rsidRPr="0027119E">
              <w:rPr>
                <w:rFonts w:hint="eastAsia"/>
                <w:sz w:val="22"/>
              </w:rPr>
              <w:t>分</w:t>
            </w:r>
          </w:p>
        </w:tc>
        <w:tc>
          <w:tcPr>
            <w:tcW w:w="1275" w:type="dxa"/>
          </w:tcPr>
          <w:p w:rsidR="00F74376" w:rsidRPr="0027119E" w:rsidRDefault="00F74376" w:rsidP="003B3565">
            <w:pPr>
              <w:rPr>
                <w:sz w:val="22"/>
              </w:rPr>
            </w:pPr>
            <w:r w:rsidRPr="0027119E">
              <w:rPr>
                <w:rFonts w:hint="eastAsia"/>
                <w:sz w:val="22"/>
              </w:rPr>
              <w:t>2</w:t>
            </w:r>
            <w:r w:rsidRPr="0027119E">
              <w:rPr>
                <w:rFonts w:hint="eastAsia"/>
                <w:sz w:val="22"/>
              </w:rPr>
              <w:t>点</w:t>
            </w:r>
          </w:p>
        </w:tc>
      </w:tr>
      <w:tr w:rsidR="00F74376" w:rsidTr="003B3565">
        <w:tc>
          <w:tcPr>
            <w:tcW w:w="2235" w:type="dxa"/>
          </w:tcPr>
          <w:p w:rsidR="00F74376" w:rsidRPr="0027119E" w:rsidRDefault="00F74376" w:rsidP="003B3565">
            <w:pPr>
              <w:rPr>
                <w:sz w:val="22"/>
              </w:rPr>
            </w:pPr>
            <w:r w:rsidRPr="0027119E">
              <w:rPr>
                <w:rFonts w:hint="eastAsia"/>
                <w:sz w:val="22"/>
              </w:rPr>
              <w:t>300</w:t>
            </w:r>
            <w:r w:rsidRPr="0027119E">
              <w:rPr>
                <w:rFonts w:hint="eastAsia"/>
                <w:sz w:val="22"/>
              </w:rPr>
              <w:t>分を超える時間</w:t>
            </w:r>
          </w:p>
        </w:tc>
        <w:tc>
          <w:tcPr>
            <w:tcW w:w="1275" w:type="dxa"/>
          </w:tcPr>
          <w:p w:rsidR="00F74376" w:rsidRPr="0027119E" w:rsidRDefault="00F74376" w:rsidP="003B3565">
            <w:pPr>
              <w:rPr>
                <w:sz w:val="22"/>
              </w:rPr>
            </w:pPr>
            <w:r w:rsidRPr="0027119E">
              <w:rPr>
                <w:rFonts w:hint="eastAsia"/>
                <w:sz w:val="22"/>
              </w:rPr>
              <w:t>1</w:t>
            </w:r>
            <w:r w:rsidRPr="0027119E">
              <w:rPr>
                <w:rFonts w:hint="eastAsia"/>
                <w:sz w:val="22"/>
              </w:rPr>
              <w:t>点</w:t>
            </w:r>
          </w:p>
        </w:tc>
      </w:tr>
    </w:tbl>
    <w:p w:rsidR="00D92D80" w:rsidRDefault="00D92D80" w:rsidP="00D92D80">
      <w:pPr>
        <w:rPr>
          <w:kern w:val="0"/>
          <w:sz w:val="22"/>
          <w:u w:val="single"/>
        </w:rPr>
      </w:pPr>
    </w:p>
    <w:p w:rsidR="00D92D80" w:rsidRPr="00D92D80" w:rsidRDefault="00D92D80" w:rsidP="00D92D80">
      <w:pPr>
        <w:rPr>
          <w:sz w:val="24"/>
        </w:rPr>
      </w:pPr>
      <w:r w:rsidRPr="00D92D80">
        <w:rPr>
          <w:rFonts w:hint="eastAsia"/>
          <w:sz w:val="24"/>
        </w:rPr>
        <w:t>作業工程計画書　　　配点：</w:t>
      </w:r>
      <w:r w:rsidRPr="00D92D80">
        <w:rPr>
          <w:rFonts w:hint="eastAsia"/>
          <w:sz w:val="24"/>
        </w:rPr>
        <w:t>1</w:t>
      </w:r>
      <w:r w:rsidRPr="00D92D80">
        <w:rPr>
          <w:rFonts w:hint="eastAsia"/>
          <w:sz w:val="24"/>
        </w:rPr>
        <w:t>点×</w:t>
      </w:r>
      <w:r w:rsidRPr="00D92D80">
        <w:rPr>
          <w:rFonts w:hint="eastAsia"/>
          <w:sz w:val="24"/>
        </w:rPr>
        <w:t>10</w:t>
      </w:r>
      <w:r w:rsidRPr="00D92D80">
        <w:rPr>
          <w:rFonts w:hint="eastAsia"/>
          <w:sz w:val="24"/>
        </w:rPr>
        <w:t>＝</w:t>
      </w:r>
      <w:r w:rsidRPr="00D92D80">
        <w:rPr>
          <w:rFonts w:hint="eastAsia"/>
          <w:sz w:val="24"/>
        </w:rPr>
        <w:t>10</w:t>
      </w:r>
      <w:r w:rsidRPr="00D92D80">
        <w:rPr>
          <w:rFonts w:hint="eastAsia"/>
          <w:sz w:val="24"/>
        </w:rPr>
        <w:t>点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90"/>
        <w:gridCol w:w="990"/>
        <w:gridCol w:w="985"/>
        <w:gridCol w:w="991"/>
        <w:gridCol w:w="988"/>
        <w:gridCol w:w="981"/>
        <w:gridCol w:w="989"/>
        <w:gridCol w:w="992"/>
        <w:gridCol w:w="980"/>
        <w:gridCol w:w="969"/>
      </w:tblGrid>
      <w:tr w:rsidR="00D92D80" w:rsidTr="003B3565">
        <w:tc>
          <w:tcPr>
            <w:tcW w:w="990" w:type="dxa"/>
          </w:tcPr>
          <w:p w:rsidR="00D92D80" w:rsidRDefault="00D92D80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a</w:t>
            </w:r>
          </w:p>
        </w:tc>
        <w:tc>
          <w:tcPr>
            <w:tcW w:w="990" w:type="dxa"/>
          </w:tcPr>
          <w:p w:rsidR="00D92D80" w:rsidRDefault="00D92D80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b</w:t>
            </w:r>
          </w:p>
        </w:tc>
        <w:tc>
          <w:tcPr>
            <w:tcW w:w="985" w:type="dxa"/>
          </w:tcPr>
          <w:p w:rsidR="00D92D80" w:rsidRDefault="00D92D80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c</w:t>
            </w:r>
          </w:p>
        </w:tc>
        <w:tc>
          <w:tcPr>
            <w:tcW w:w="991" w:type="dxa"/>
          </w:tcPr>
          <w:p w:rsidR="00D92D80" w:rsidRDefault="00D92D80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d</w:t>
            </w:r>
          </w:p>
        </w:tc>
        <w:tc>
          <w:tcPr>
            <w:tcW w:w="988" w:type="dxa"/>
          </w:tcPr>
          <w:p w:rsidR="00D92D80" w:rsidRDefault="00D92D80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e</w:t>
            </w:r>
          </w:p>
        </w:tc>
        <w:tc>
          <w:tcPr>
            <w:tcW w:w="981" w:type="dxa"/>
          </w:tcPr>
          <w:p w:rsidR="00D92D80" w:rsidRDefault="00D92D80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f</w:t>
            </w:r>
          </w:p>
        </w:tc>
        <w:tc>
          <w:tcPr>
            <w:tcW w:w="989" w:type="dxa"/>
          </w:tcPr>
          <w:p w:rsidR="00D92D80" w:rsidRDefault="00D92D80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g</w:t>
            </w:r>
          </w:p>
        </w:tc>
        <w:tc>
          <w:tcPr>
            <w:tcW w:w="992" w:type="dxa"/>
          </w:tcPr>
          <w:p w:rsidR="00D92D80" w:rsidRDefault="00D92D80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h</w:t>
            </w:r>
          </w:p>
        </w:tc>
        <w:tc>
          <w:tcPr>
            <w:tcW w:w="980" w:type="dxa"/>
          </w:tcPr>
          <w:p w:rsidR="00D92D80" w:rsidRDefault="00D92D80" w:rsidP="003B3565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i</w:t>
            </w:r>
            <w:proofErr w:type="spellEnd"/>
          </w:p>
        </w:tc>
        <w:tc>
          <w:tcPr>
            <w:tcW w:w="969" w:type="dxa"/>
          </w:tcPr>
          <w:p w:rsidR="00D92D80" w:rsidRDefault="00D92D80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j</w:t>
            </w:r>
          </w:p>
        </w:tc>
      </w:tr>
      <w:tr w:rsidR="00D92D80" w:rsidTr="003B3565">
        <w:tc>
          <w:tcPr>
            <w:tcW w:w="990" w:type="dxa"/>
          </w:tcPr>
          <w:p w:rsidR="00D92D80" w:rsidRPr="00356F11" w:rsidRDefault="00D92D80" w:rsidP="003B3565">
            <w:pPr>
              <w:jc w:val="center"/>
              <w:rPr>
                <w:b/>
                <w:color w:val="FF0000"/>
                <w:sz w:val="28"/>
              </w:rPr>
            </w:pPr>
            <w:r w:rsidRPr="00356F11">
              <w:rPr>
                <w:rFonts w:hint="eastAsia"/>
                <w:b/>
                <w:color w:val="FF0000"/>
                <w:sz w:val="28"/>
              </w:rPr>
              <w:t>ウ</w:t>
            </w:r>
          </w:p>
        </w:tc>
        <w:tc>
          <w:tcPr>
            <w:tcW w:w="990" w:type="dxa"/>
          </w:tcPr>
          <w:p w:rsidR="00D92D80" w:rsidRPr="00356F11" w:rsidRDefault="00D92D80" w:rsidP="003B3565">
            <w:pPr>
              <w:jc w:val="center"/>
              <w:rPr>
                <w:b/>
                <w:color w:val="FF0000"/>
                <w:sz w:val="28"/>
              </w:rPr>
            </w:pPr>
            <w:r w:rsidRPr="00356F11">
              <w:rPr>
                <w:rFonts w:hint="eastAsia"/>
                <w:b/>
                <w:color w:val="FF0000"/>
                <w:sz w:val="28"/>
              </w:rPr>
              <w:t>ケ</w:t>
            </w:r>
          </w:p>
        </w:tc>
        <w:tc>
          <w:tcPr>
            <w:tcW w:w="985" w:type="dxa"/>
          </w:tcPr>
          <w:p w:rsidR="00D92D80" w:rsidRPr="00356F11" w:rsidRDefault="00D92D80" w:rsidP="003B3565">
            <w:pPr>
              <w:jc w:val="center"/>
              <w:rPr>
                <w:b/>
                <w:color w:val="FF0000"/>
                <w:sz w:val="28"/>
              </w:rPr>
            </w:pPr>
            <w:r w:rsidRPr="00356F11">
              <w:rPr>
                <w:rFonts w:hint="eastAsia"/>
                <w:b/>
                <w:color w:val="FF0000"/>
                <w:sz w:val="28"/>
              </w:rPr>
              <w:t>カ</w:t>
            </w:r>
          </w:p>
        </w:tc>
        <w:tc>
          <w:tcPr>
            <w:tcW w:w="991" w:type="dxa"/>
          </w:tcPr>
          <w:p w:rsidR="00D92D80" w:rsidRPr="00356F11" w:rsidRDefault="00D92D80" w:rsidP="003B3565">
            <w:pPr>
              <w:jc w:val="center"/>
              <w:rPr>
                <w:b/>
                <w:color w:val="FF0000"/>
                <w:sz w:val="28"/>
              </w:rPr>
            </w:pPr>
            <w:r w:rsidRPr="00356F11">
              <w:rPr>
                <w:rFonts w:hint="eastAsia"/>
                <w:b/>
                <w:color w:val="FF0000"/>
                <w:sz w:val="28"/>
              </w:rPr>
              <w:t>エ</w:t>
            </w:r>
          </w:p>
        </w:tc>
        <w:tc>
          <w:tcPr>
            <w:tcW w:w="988" w:type="dxa"/>
          </w:tcPr>
          <w:p w:rsidR="00D92D80" w:rsidRPr="00356F11" w:rsidRDefault="00D92D80" w:rsidP="003B3565">
            <w:pPr>
              <w:jc w:val="center"/>
              <w:rPr>
                <w:b/>
                <w:color w:val="FF0000"/>
                <w:sz w:val="28"/>
              </w:rPr>
            </w:pPr>
            <w:r w:rsidRPr="00356F11">
              <w:rPr>
                <w:rFonts w:hint="eastAsia"/>
                <w:b/>
                <w:color w:val="FF0000"/>
                <w:sz w:val="28"/>
              </w:rPr>
              <w:t>ニ</w:t>
            </w:r>
          </w:p>
        </w:tc>
        <w:tc>
          <w:tcPr>
            <w:tcW w:w="981" w:type="dxa"/>
          </w:tcPr>
          <w:p w:rsidR="00D92D80" w:rsidRPr="00356F11" w:rsidRDefault="00D92D80" w:rsidP="003B3565">
            <w:pPr>
              <w:jc w:val="center"/>
              <w:rPr>
                <w:b/>
                <w:color w:val="FF0000"/>
                <w:sz w:val="28"/>
              </w:rPr>
            </w:pPr>
            <w:r w:rsidRPr="00356F11">
              <w:rPr>
                <w:rFonts w:hint="eastAsia"/>
                <w:b/>
                <w:color w:val="FF0000"/>
                <w:sz w:val="28"/>
              </w:rPr>
              <w:t>サ</w:t>
            </w:r>
          </w:p>
        </w:tc>
        <w:tc>
          <w:tcPr>
            <w:tcW w:w="989" w:type="dxa"/>
          </w:tcPr>
          <w:p w:rsidR="00D92D80" w:rsidRPr="00356F11" w:rsidRDefault="00D92D80" w:rsidP="003B3565">
            <w:pPr>
              <w:jc w:val="center"/>
              <w:rPr>
                <w:b/>
                <w:color w:val="FF0000"/>
                <w:sz w:val="28"/>
              </w:rPr>
            </w:pPr>
            <w:r w:rsidRPr="00356F11">
              <w:rPr>
                <w:rFonts w:hint="eastAsia"/>
                <w:b/>
                <w:color w:val="FF0000"/>
                <w:sz w:val="28"/>
              </w:rPr>
              <w:t>セ</w:t>
            </w:r>
          </w:p>
        </w:tc>
        <w:tc>
          <w:tcPr>
            <w:tcW w:w="992" w:type="dxa"/>
          </w:tcPr>
          <w:p w:rsidR="00D92D80" w:rsidRPr="00356F11" w:rsidRDefault="00D92D80" w:rsidP="003B3565">
            <w:pPr>
              <w:jc w:val="center"/>
              <w:rPr>
                <w:b/>
                <w:color w:val="FF0000"/>
                <w:sz w:val="28"/>
              </w:rPr>
            </w:pPr>
            <w:r w:rsidRPr="00356F11">
              <w:rPr>
                <w:rFonts w:hint="eastAsia"/>
                <w:b/>
                <w:color w:val="FF0000"/>
                <w:sz w:val="28"/>
              </w:rPr>
              <w:t>チ</w:t>
            </w:r>
          </w:p>
        </w:tc>
        <w:tc>
          <w:tcPr>
            <w:tcW w:w="980" w:type="dxa"/>
          </w:tcPr>
          <w:p w:rsidR="00D92D80" w:rsidRPr="00356F11" w:rsidRDefault="00D92D80" w:rsidP="003B3565">
            <w:pPr>
              <w:jc w:val="center"/>
              <w:rPr>
                <w:b/>
                <w:color w:val="FF0000"/>
                <w:sz w:val="28"/>
              </w:rPr>
            </w:pPr>
            <w:r w:rsidRPr="00356F11">
              <w:rPr>
                <w:rFonts w:hint="eastAsia"/>
                <w:b/>
                <w:color w:val="FF0000"/>
                <w:sz w:val="28"/>
              </w:rPr>
              <w:t>テ</w:t>
            </w:r>
          </w:p>
        </w:tc>
        <w:tc>
          <w:tcPr>
            <w:tcW w:w="969" w:type="dxa"/>
          </w:tcPr>
          <w:p w:rsidR="00D92D80" w:rsidRPr="00356F11" w:rsidRDefault="00D92D80" w:rsidP="003B3565">
            <w:pPr>
              <w:jc w:val="center"/>
              <w:rPr>
                <w:b/>
                <w:color w:val="FF0000"/>
                <w:sz w:val="28"/>
              </w:rPr>
            </w:pPr>
            <w:r w:rsidRPr="00356F11">
              <w:rPr>
                <w:rFonts w:hint="eastAsia"/>
                <w:b/>
                <w:color w:val="FF0000"/>
                <w:sz w:val="28"/>
              </w:rPr>
              <w:t>ソ</w:t>
            </w:r>
          </w:p>
        </w:tc>
      </w:tr>
    </w:tbl>
    <w:p w:rsidR="00D92D80" w:rsidRDefault="00D92D80" w:rsidP="00D92D80">
      <w:pPr>
        <w:rPr>
          <w:sz w:val="24"/>
        </w:rPr>
      </w:pPr>
    </w:p>
    <w:p w:rsidR="00D92D80" w:rsidRPr="00D92D80" w:rsidRDefault="00D92D80" w:rsidP="00D92D80">
      <w:pPr>
        <w:rPr>
          <w:sz w:val="24"/>
        </w:rPr>
      </w:pPr>
      <w:r w:rsidRPr="00D92D80">
        <w:rPr>
          <w:rFonts w:hint="eastAsia"/>
          <w:sz w:val="24"/>
        </w:rPr>
        <w:t>問</w:t>
      </w:r>
      <w:r w:rsidRPr="00D92D80">
        <w:rPr>
          <w:rFonts w:hint="eastAsia"/>
          <w:sz w:val="24"/>
        </w:rPr>
        <w:t>1</w:t>
      </w:r>
      <w:r w:rsidRPr="00D92D80">
        <w:rPr>
          <w:rFonts w:hint="eastAsia"/>
          <w:sz w:val="24"/>
        </w:rPr>
        <w:t xml:space="preserve">　　配点：</w:t>
      </w:r>
      <w:r w:rsidRPr="00D92D80">
        <w:rPr>
          <w:rFonts w:hint="eastAsia"/>
          <w:sz w:val="24"/>
        </w:rPr>
        <w:t>5</w:t>
      </w:r>
      <w:r w:rsidRPr="00D92D80">
        <w:rPr>
          <w:rFonts w:hint="eastAsia"/>
          <w:sz w:val="24"/>
        </w:rPr>
        <w:t>点</w:t>
      </w:r>
    </w:p>
    <w:p w:rsidR="00D92D80" w:rsidRDefault="00D92D80" w:rsidP="00D92D80">
      <w:pPr>
        <w:rPr>
          <w:sz w:val="28"/>
        </w:rPr>
      </w:pPr>
      <w:r w:rsidRPr="00356F11">
        <w:rPr>
          <w:noProof/>
        </w:rPr>
        <w:drawing>
          <wp:inline distT="0" distB="0" distL="0" distR="0" wp14:anchorId="10A145CA" wp14:editId="15FF0584">
            <wp:extent cx="6181725" cy="3298025"/>
            <wp:effectExtent l="0" t="0" r="0" b="0"/>
            <wp:docPr id="35" name="図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2360" cy="3298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D80" w:rsidRDefault="00D92D80" w:rsidP="00D92D80">
      <w:pPr>
        <w:rPr>
          <w:sz w:val="24"/>
        </w:rPr>
      </w:pPr>
    </w:p>
    <w:p w:rsidR="00D92D80" w:rsidRPr="00D92D80" w:rsidRDefault="00D92D80" w:rsidP="00D92D80">
      <w:pPr>
        <w:rPr>
          <w:sz w:val="24"/>
        </w:rPr>
      </w:pPr>
      <w:r w:rsidRPr="00D92D80">
        <w:rPr>
          <w:rFonts w:hint="eastAsia"/>
          <w:sz w:val="24"/>
        </w:rPr>
        <w:t>問</w:t>
      </w:r>
      <w:r w:rsidRPr="00D92D80">
        <w:rPr>
          <w:rFonts w:hint="eastAsia"/>
          <w:sz w:val="24"/>
        </w:rPr>
        <w:t>2</w:t>
      </w:r>
      <w:r w:rsidRPr="00D92D80">
        <w:rPr>
          <w:rFonts w:hint="eastAsia"/>
          <w:sz w:val="24"/>
        </w:rPr>
        <w:t xml:space="preserve">　　配点：</w:t>
      </w:r>
      <w:r w:rsidRPr="00D92D80">
        <w:rPr>
          <w:rFonts w:hint="eastAsia"/>
          <w:sz w:val="24"/>
        </w:rPr>
        <w:t>3</w:t>
      </w:r>
      <w:r w:rsidRPr="00D92D80">
        <w:rPr>
          <w:rFonts w:hint="eastAsia"/>
          <w:sz w:val="24"/>
        </w:rPr>
        <w:t>点×</w:t>
      </w:r>
      <w:r w:rsidRPr="00D92D80">
        <w:rPr>
          <w:rFonts w:hint="eastAsia"/>
          <w:sz w:val="24"/>
        </w:rPr>
        <w:t>5</w:t>
      </w:r>
      <w:r w:rsidRPr="00D92D80">
        <w:rPr>
          <w:rFonts w:hint="eastAsia"/>
          <w:sz w:val="24"/>
        </w:rPr>
        <w:t>＝</w:t>
      </w:r>
      <w:r w:rsidRPr="00D92D80">
        <w:rPr>
          <w:rFonts w:hint="eastAsia"/>
          <w:sz w:val="24"/>
        </w:rPr>
        <w:t>15</w:t>
      </w:r>
      <w:r w:rsidRPr="00D92D80">
        <w:rPr>
          <w:rFonts w:hint="eastAsia"/>
          <w:sz w:val="24"/>
        </w:rPr>
        <w:t>点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67"/>
        <w:gridCol w:w="1967"/>
        <w:gridCol w:w="1967"/>
        <w:gridCol w:w="1968"/>
        <w:gridCol w:w="1968"/>
      </w:tblGrid>
      <w:tr w:rsidR="00D92D80" w:rsidTr="003B3565">
        <w:tc>
          <w:tcPr>
            <w:tcW w:w="1967" w:type="dxa"/>
          </w:tcPr>
          <w:p w:rsidR="00D92D80" w:rsidRDefault="00D92D80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(1)</w:t>
            </w:r>
          </w:p>
        </w:tc>
        <w:tc>
          <w:tcPr>
            <w:tcW w:w="1967" w:type="dxa"/>
          </w:tcPr>
          <w:p w:rsidR="00D92D80" w:rsidRDefault="00D92D80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(2)</w:t>
            </w:r>
          </w:p>
        </w:tc>
        <w:tc>
          <w:tcPr>
            <w:tcW w:w="1967" w:type="dxa"/>
          </w:tcPr>
          <w:p w:rsidR="00D92D80" w:rsidRDefault="00D92D80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(3)</w:t>
            </w:r>
          </w:p>
        </w:tc>
        <w:tc>
          <w:tcPr>
            <w:tcW w:w="1968" w:type="dxa"/>
          </w:tcPr>
          <w:p w:rsidR="00D92D80" w:rsidRDefault="00D92D80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(4)</w:t>
            </w:r>
          </w:p>
        </w:tc>
        <w:tc>
          <w:tcPr>
            <w:tcW w:w="1968" w:type="dxa"/>
          </w:tcPr>
          <w:p w:rsidR="00D92D80" w:rsidRDefault="00D92D80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(5)</w:t>
            </w:r>
          </w:p>
        </w:tc>
      </w:tr>
      <w:tr w:rsidR="00D92D80" w:rsidTr="003B3565">
        <w:tc>
          <w:tcPr>
            <w:tcW w:w="1967" w:type="dxa"/>
          </w:tcPr>
          <w:p w:rsidR="00D92D80" w:rsidRPr="00BF6513" w:rsidRDefault="00D92D80" w:rsidP="003B3565">
            <w:pPr>
              <w:jc w:val="center"/>
              <w:rPr>
                <w:b/>
                <w:color w:val="FF0000"/>
                <w:sz w:val="28"/>
              </w:rPr>
            </w:pPr>
            <w:r w:rsidRPr="00BF6513">
              <w:rPr>
                <w:rFonts w:hint="eastAsia"/>
                <w:b/>
                <w:color w:val="FF0000"/>
                <w:sz w:val="28"/>
              </w:rPr>
              <w:t>ア</w:t>
            </w:r>
          </w:p>
        </w:tc>
        <w:tc>
          <w:tcPr>
            <w:tcW w:w="1967" w:type="dxa"/>
          </w:tcPr>
          <w:p w:rsidR="00D92D80" w:rsidRPr="00BF6513" w:rsidRDefault="00D92D80" w:rsidP="003B3565">
            <w:pPr>
              <w:jc w:val="center"/>
              <w:rPr>
                <w:b/>
                <w:color w:val="FF0000"/>
                <w:sz w:val="28"/>
              </w:rPr>
            </w:pPr>
            <w:r w:rsidRPr="00BF6513">
              <w:rPr>
                <w:rFonts w:hint="eastAsia"/>
                <w:b/>
                <w:color w:val="FF0000"/>
                <w:sz w:val="28"/>
              </w:rPr>
              <w:t>イ</w:t>
            </w:r>
          </w:p>
        </w:tc>
        <w:tc>
          <w:tcPr>
            <w:tcW w:w="1967" w:type="dxa"/>
          </w:tcPr>
          <w:p w:rsidR="00D92D80" w:rsidRPr="00BF6513" w:rsidRDefault="00D92D80" w:rsidP="003B3565">
            <w:pPr>
              <w:jc w:val="center"/>
              <w:rPr>
                <w:b/>
                <w:color w:val="FF0000"/>
                <w:sz w:val="28"/>
              </w:rPr>
            </w:pPr>
            <w:r w:rsidRPr="00BF6513">
              <w:rPr>
                <w:rFonts w:hint="eastAsia"/>
                <w:b/>
                <w:color w:val="FF0000"/>
                <w:sz w:val="28"/>
              </w:rPr>
              <w:t>ウ</w:t>
            </w:r>
          </w:p>
        </w:tc>
        <w:tc>
          <w:tcPr>
            <w:tcW w:w="1968" w:type="dxa"/>
          </w:tcPr>
          <w:p w:rsidR="00D92D80" w:rsidRPr="00BF6513" w:rsidRDefault="00D92D80" w:rsidP="003B3565">
            <w:pPr>
              <w:jc w:val="center"/>
              <w:rPr>
                <w:b/>
                <w:color w:val="FF0000"/>
                <w:sz w:val="28"/>
              </w:rPr>
            </w:pPr>
            <w:r w:rsidRPr="00BF6513">
              <w:rPr>
                <w:rFonts w:hint="eastAsia"/>
                <w:b/>
                <w:color w:val="FF0000"/>
                <w:sz w:val="28"/>
              </w:rPr>
              <w:t>キ</w:t>
            </w:r>
          </w:p>
        </w:tc>
        <w:tc>
          <w:tcPr>
            <w:tcW w:w="1968" w:type="dxa"/>
          </w:tcPr>
          <w:p w:rsidR="00D92D80" w:rsidRPr="00BF6513" w:rsidRDefault="00D92D80" w:rsidP="003B3565">
            <w:pPr>
              <w:jc w:val="center"/>
              <w:rPr>
                <w:b/>
                <w:color w:val="FF0000"/>
                <w:sz w:val="28"/>
              </w:rPr>
            </w:pPr>
            <w:r w:rsidRPr="00BF6513">
              <w:rPr>
                <w:rFonts w:hint="eastAsia"/>
                <w:b/>
                <w:color w:val="FF0000"/>
                <w:sz w:val="28"/>
              </w:rPr>
              <w:t>エ</w:t>
            </w:r>
          </w:p>
        </w:tc>
      </w:tr>
    </w:tbl>
    <w:p w:rsidR="00D92D80" w:rsidRDefault="00D92D80" w:rsidP="00D92D80">
      <w:pPr>
        <w:rPr>
          <w:sz w:val="24"/>
        </w:rPr>
      </w:pPr>
    </w:p>
    <w:p w:rsidR="00F74376" w:rsidRPr="00D92D80" w:rsidRDefault="00F74376" w:rsidP="00F74376">
      <w:pPr>
        <w:rPr>
          <w:sz w:val="24"/>
        </w:rPr>
      </w:pPr>
      <w:r w:rsidRPr="00D92D80">
        <w:rPr>
          <w:rFonts w:hint="eastAsia"/>
          <w:sz w:val="24"/>
        </w:rPr>
        <w:lastRenderedPageBreak/>
        <w:t>問</w:t>
      </w:r>
      <w:r w:rsidRPr="00D92D80">
        <w:rPr>
          <w:rFonts w:hint="eastAsia"/>
          <w:sz w:val="24"/>
        </w:rPr>
        <w:t>3</w:t>
      </w:r>
      <w:r w:rsidRPr="00D92D80">
        <w:rPr>
          <w:rFonts w:hint="eastAsia"/>
          <w:sz w:val="24"/>
        </w:rPr>
        <w:t xml:space="preserve">　　配点：</w:t>
      </w:r>
      <w:r w:rsidRPr="00D92D80">
        <w:rPr>
          <w:rFonts w:hint="eastAsia"/>
          <w:sz w:val="24"/>
        </w:rPr>
        <w:t>5</w:t>
      </w:r>
      <w:r w:rsidRPr="00D92D80">
        <w:rPr>
          <w:rFonts w:hint="eastAsia"/>
          <w:sz w:val="24"/>
        </w:rPr>
        <w:t>点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93"/>
        <w:gridCol w:w="7744"/>
      </w:tblGrid>
      <w:tr w:rsidR="00F74376" w:rsidTr="003B3565">
        <w:tc>
          <w:tcPr>
            <w:tcW w:w="2093" w:type="dxa"/>
            <w:vAlign w:val="center"/>
          </w:tcPr>
          <w:p w:rsidR="00F74376" w:rsidRDefault="00F74376" w:rsidP="003B3565">
            <w:pPr>
              <w:jc w:val="center"/>
              <w:rPr>
                <w:sz w:val="28"/>
              </w:rPr>
            </w:pPr>
            <w:r w:rsidRPr="00D92D80">
              <w:rPr>
                <w:rFonts w:hint="eastAsia"/>
                <w:sz w:val="24"/>
              </w:rPr>
              <w:t>問題あれば記入</w:t>
            </w:r>
          </w:p>
        </w:tc>
        <w:tc>
          <w:tcPr>
            <w:tcW w:w="7744" w:type="dxa"/>
          </w:tcPr>
          <w:p w:rsidR="00F74376" w:rsidRPr="00C626C0" w:rsidRDefault="00F74376" w:rsidP="003B3565">
            <w:r>
              <w:rPr>
                <w:rFonts w:hint="eastAsia"/>
              </w:rPr>
              <w:t>例：</w:t>
            </w:r>
            <w:r w:rsidRPr="00C626C0">
              <w:rPr>
                <w:rFonts w:hint="eastAsia"/>
              </w:rPr>
              <w:t>電磁接触器を準備していなかった</w:t>
            </w:r>
            <w:r>
              <w:rPr>
                <w:rFonts w:hint="eastAsia"/>
              </w:rPr>
              <w:t>。</w:t>
            </w:r>
          </w:p>
          <w:p w:rsidR="00F74376" w:rsidRDefault="00F74376" w:rsidP="003B3565">
            <w:pPr>
              <w:rPr>
                <w:sz w:val="28"/>
              </w:rPr>
            </w:pPr>
          </w:p>
        </w:tc>
      </w:tr>
    </w:tbl>
    <w:p w:rsidR="00F74376" w:rsidRDefault="00F74376" w:rsidP="00D92D80">
      <w:pPr>
        <w:rPr>
          <w:sz w:val="24"/>
        </w:rPr>
      </w:pPr>
    </w:p>
    <w:p w:rsidR="00D92D80" w:rsidRPr="00F74376" w:rsidRDefault="00D92D80" w:rsidP="00D92D80">
      <w:pPr>
        <w:rPr>
          <w:sz w:val="28"/>
        </w:rPr>
      </w:pPr>
      <w:r w:rsidRPr="00050140">
        <w:rPr>
          <w:rFonts w:hint="eastAsia"/>
          <w:sz w:val="24"/>
        </w:rPr>
        <w:t>問</w:t>
      </w:r>
      <w:r w:rsidRPr="00050140">
        <w:rPr>
          <w:rFonts w:hint="eastAsia"/>
          <w:sz w:val="24"/>
        </w:rPr>
        <w:t>4</w:t>
      </w:r>
      <w:r w:rsidRPr="00050140">
        <w:rPr>
          <w:rFonts w:hint="eastAsia"/>
          <w:sz w:val="24"/>
        </w:rPr>
        <w:t xml:space="preserve">　　配点：</w:t>
      </w:r>
      <w:r w:rsidRPr="00050140">
        <w:rPr>
          <w:rFonts w:hint="eastAsia"/>
          <w:sz w:val="24"/>
        </w:rPr>
        <w:t>15</w:t>
      </w:r>
      <w:r w:rsidRPr="00050140">
        <w:rPr>
          <w:rFonts w:hint="eastAsia"/>
          <w:sz w:val="24"/>
        </w:rPr>
        <w:t>点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93"/>
        <w:gridCol w:w="7744"/>
      </w:tblGrid>
      <w:tr w:rsidR="00D92D80" w:rsidTr="00050140">
        <w:tc>
          <w:tcPr>
            <w:tcW w:w="2093" w:type="dxa"/>
            <w:vAlign w:val="center"/>
          </w:tcPr>
          <w:p w:rsidR="00D92D80" w:rsidRDefault="00D92D80" w:rsidP="00050140">
            <w:pPr>
              <w:jc w:val="center"/>
              <w:rPr>
                <w:sz w:val="28"/>
              </w:rPr>
            </w:pPr>
            <w:r w:rsidRPr="00050140">
              <w:rPr>
                <w:rFonts w:hint="eastAsia"/>
                <w:sz w:val="24"/>
              </w:rPr>
              <w:t>問題あれば記入</w:t>
            </w:r>
          </w:p>
        </w:tc>
        <w:tc>
          <w:tcPr>
            <w:tcW w:w="7744" w:type="dxa"/>
          </w:tcPr>
          <w:p w:rsidR="00D92D80" w:rsidRPr="00C626C0" w:rsidRDefault="00D92D80" w:rsidP="003B3565">
            <w:r>
              <w:rPr>
                <w:rFonts w:hint="eastAsia"/>
              </w:rPr>
              <w:t>例：サーマルリレーの端子ねじ（</w:t>
            </w:r>
            <w:r>
              <w:rPr>
                <w:rFonts w:hint="eastAsia"/>
              </w:rPr>
              <w:t>97</w:t>
            </w:r>
            <w:r>
              <w:rPr>
                <w:rFonts w:hint="eastAsia"/>
              </w:rPr>
              <w:t>）が緩んでいた。</w:t>
            </w:r>
          </w:p>
          <w:p w:rsidR="00D92D80" w:rsidRDefault="00050140" w:rsidP="00050140">
            <w:pPr>
              <w:ind w:firstLineChars="200" w:firstLine="420"/>
            </w:pPr>
            <w:r>
              <w:rPr>
                <w:rFonts w:hint="eastAsia"/>
              </w:rPr>
              <w:t>圧着端子の圧着を逆にしてしまった。</w:t>
            </w:r>
          </w:p>
          <w:p w:rsidR="00050140" w:rsidRPr="00050140" w:rsidRDefault="00050140" w:rsidP="00050140">
            <w:pPr>
              <w:ind w:firstLineChars="200" w:firstLine="420"/>
            </w:pPr>
            <w:r>
              <w:rPr>
                <w:rFonts w:hint="eastAsia"/>
              </w:rPr>
              <w:t>機器の上に被るように配線してしまった。</w:t>
            </w:r>
          </w:p>
        </w:tc>
      </w:tr>
    </w:tbl>
    <w:p w:rsidR="00050140" w:rsidRDefault="00050140" w:rsidP="00D92D80">
      <w:pPr>
        <w:rPr>
          <w:sz w:val="24"/>
        </w:rPr>
      </w:pPr>
    </w:p>
    <w:p w:rsidR="00D92D80" w:rsidRPr="00050140" w:rsidRDefault="00D92D80" w:rsidP="00D92D80">
      <w:pPr>
        <w:rPr>
          <w:sz w:val="24"/>
        </w:rPr>
      </w:pPr>
      <w:r w:rsidRPr="00050140">
        <w:rPr>
          <w:rFonts w:hint="eastAsia"/>
          <w:sz w:val="24"/>
        </w:rPr>
        <w:t>問</w:t>
      </w:r>
      <w:r w:rsidRPr="00050140">
        <w:rPr>
          <w:rFonts w:hint="eastAsia"/>
          <w:sz w:val="24"/>
        </w:rPr>
        <w:t>5</w:t>
      </w:r>
      <w:r w:rsidRPr="00050140">
        <w:rPr>
          <w:rFonts w:hint="eastAsia"/>
          <w:sz w:val="24"/>
        </w:rPr>
        <w:t xml:space="preserve">　　配点：</w:t>
      </w:r>
      <w:r w:rsidRPr="00050140">
        <w:rPr>
          <w:rFonts w:hint="eastAsia"/>
          <w:sz w:val="24"/>
        </w:rPr>
        <w:t>5</w:t>
      </w:r>
      <w:r w:rsidRPr="00050140">
        <w:rPr>
          <w:rFonts w:hint="eastAsia"/>
          <w:sz w:val="24"/>
        </w:rPr>
        <w:t>点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93"/>
        <w:gridCol w:w="7744"/>
      </w:tblGrid>
      <w:tr w:rsidR="00D92D80" w:rsidTr="00050140">
        <w:tc>
          <w:tcPr>
            <w:tcW w:w="2093" w:type="dxa"/>
            <w:vAlign w:val="center"/>
          </w:tcPr>
          <w:p w:rsidR="00D92D80" w:rsidRDefault="00D92D80" w:rsidP="00050140">
            <w:pPr>
              <w:jc w:val="center"/>
              <w:rPr>
                <w:sz w:val="28"/>
              </w:rPr>
            </w:pPr>
            <w:r w:rsidRPr="00050140">
              <w:rPr>
                <w:rFonts w:hint="eastAsia"/>
                <w:sz w:val="24"/>
              </w:rPr>
              <w:t>問題あれば記入</w:t>
            </w:r>
          </w:p>
        </w:tc>
        <w:tc>
          <w:tcPr>
            <w:tcW w:w="7744" w:type="dxa"/>
          </w:tcPr>
          <w:p w:rsidR="00D92D80" w:rsidRPr="005560EB" w:rsidRDefault="00D92D80" w:rsidP="003B3565">
            <w:r>
              <w:rPr>
                <w:rFonts w:hint="eastAsia"/>
              </w:rPr>
              <w:t>例：サーマルリレーの端子ねじ</w:t>
            </w:r>
            <w:r>
              <w:rPr>
                <w:rFonts w:hint="eastAsia"/>
              </w:rPr>
              <w:t>(97)</w:t>
            </w:r>
            <w:r>
              <w:rPr>
                <w:rFonts w:hint="eastAsia"/>
              </w:rPr>
              <w:t>と白ランプ</w:t>
            </w:r>
            <w:r>
              <w:rPr>
                <w:rFonts w:hint="eastAsia"/>
              </w:rPr>
              <w:t>(WH)</w:t>
            </w:r>
            <w:r>
              <w:rPr>
                <w:rFonts w:hint="eastAsia"/>
              </w:rPr>
              <w:t>間の配線が繋がってなかった。</w:t>
            </w:r>
          </w:p>
          <w:p w:rsidR="00D92D80" w:rsidRDefault="00D92D80" w:rsidP="003B3565">
            <w:pPr>
              <w:rPr>
                <w:sz w:val="28"/>
              </w:rPr>
            </w:pPr>
          </w:p>
        </w:tc>
      </w:tr>
    </w:tbl>
    <w:p w:rsidR="00050140" w:rsidRDefault="00050140" w:rsidP="00D92D80">
      <w:pPr>
        <w:rPr>
          <w:sz w:val="24"/>
        </w:rPr>
      </w:pPr>
    </w:p>
    <w:p w:rsidR="00D92D80" w:rsidRPr="00050140" w:rsidRDefault="00D92D80" w:rsidP="00D92D80">
      <w:pPr>
        <w:rPr>
          <w:sz w:val="24"/>
        </w:rPr>
      </w:pPr>
      <w:r w:rsidRPr="00050140">
        <w:rPr>
          <w:rFonts w:hint="eastAsia"/>
          <w:sz w:val="24"/>
        </w:rPr>
        <w:t>問</w:t>
      </w:r>
      <w:r w:rsidRPr="00050140">
        <w:rPr>
          <w:rFonts w:hint="eastAsia"/>
          <w:sz w:val="24"/>
        </w:rPr>
        <w:t>6</w:t>
      </w:r>
      <w:r w:rsidRPr="00050140">
        <w:rPr>
          <w:rFonts w:hint="eastAsia"/>
          <w:sz w:val="24"/>
        </w:rPr>
        <w:t xml:space="preserve">　　配点：</w:t>
      </w:r>
      <w:r w:rsidRPr="00050140">
        <w:rPr>
          <w:rFonts w:hint="eastAsia"/>
          <w:sz w:val="24"/>
        </w:rPr>
        <w:t>5</w:t>
      </w:r>
      <w:r w:rsidRPr="00050140">
        <w:rPr>
          <w:rFonts w:hint="eastAsia"/>
          <w:sz w:val="24"/>
        </w:rPr>
        <w:t>点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93"/>
        <w:gridCol w:w="2410"/>
      </w:tblGrid>
      <w:tr w:rsidR="00D92D80" w:rsidTr="00050140">
        <w:tc>
          <w:tcPr>
            <w:tcW w:w="2093" w:type="dxa"/>
          </w:tcPr>
          <w:p w:rsidR="00D92D80" w:rsidRDefault="00D92D80" w:rsidP="003B3565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測定値</w:t>
            </w:r>
          </w:p>
        </w:tc>
        <w:tc>
          <w:tcPr>
            <w:tcW w:w="2410" w:type="dxa"/>
            <w:vAlign w:val="center"/>
          </w:tcPr>
          <w:p w:rsidR="00D92D80" w:rsidRPr="00050140" w:rsidRDefault="00050140" w:rsidP="00050140">
            <w:pPr>
              <w:jc w:val="center"/>
              <w:rPr>
                <w:sz w:val="24"/>
              </w:rPr>
            </w:pPr>
            <w:r w:rsidRPr="00050140">
              <w:rPr>
                <w:rFonts w:hint="eastAsia"/>
                <w:sz w:val="24"/>
              </w:rPr>
              <w:t>50M</w:t>
            </w:r>
            <w:r w:rsidRPr="00050140">
              <w:rPr>
                <w:rFonts w:hint="eastAsia"/>
                <w:sz w:val="24"/>
              </w:rPr>
              <w:t>Ω以上</w:t>
            </w:r>
          </w:p>
        </w:tc>
      </w:tr>
    </w:tbl>
    <w:p w:rsidR="00050140" w:rsidRDefault="00050140" w:rsidP="00D92D80">
      <w:pPr>
        <w:rPr>
          <w:sz w:val="24"/>
        </w:rPr>
      </w:pPr>
    </w:p>
    <w:p w:rsidR="00D92D80" w:rsidRPr="00050140" w:rsidRDefault="00D92D80" w:rsidP="00D92D80">
      <w:pPr>
        <w:rPr>
          <w:sz w:val="24"/>
        </w:rPr>
      </w:pPr>
      <w:r w:rsidRPr="00050140">
        <w:rPr>
          <w:rFonts w:hint="eastAsia"/>
          <w:sz w:val="24"/>
        </w:rPr>
        <w:t>問</w:t>
      </w:r>
      <w:r w:rsidRPr="00050140">
        <w:rPr>
          <w:rFonts w:hint="eastAsia"/>
          <w:sz w:val="24"/>
        </w:rPr>
        <w:t>7</w:t>
      </w:r>
      <w:r w:rsidRPr="00050140">
        <w:rPr>
          <w:rFonts w:hint="eastAsia"/>
          <w:sz w:val="24"/>
        </w:rPr>
        <w:t xml:space="preserve">　　配点：</w:t>
      </w:r>
      <w:r w:rsidRPr="00050140">
        <w:rPr>
          <w:rFonts w:hint="eastAsia"/>
          <w:sz w:val="24"/>
        </w:rPr>
        <w:t>5</w:t>
      </w:r>
      <w:r w:rsidRPr="00050140">
        <w:rPr>
          <w:rFonts w:hint="eastAsia"/>
          <w:sz w:val="24"/>
        </w:rPr>
        <w:t>点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93"/>
        <w:gridCol w:w="7744"/>
      </w:tblGrid>
      <w:tr w:rsidR="00D92D80" w:rsidTr="00050140">
        <w:tc>
          <w:tcPr>
            <w:tcW w:w="2093" w:type="dxa"/>
            <w:vAlign w:val="center"/>
          </w:tcPr>
          <w:p w:rsidR="00D92D80" w:rsidRPr="00050140" w:rsidRDefault="00D92D80" w:rsidP="00050140">
            <w:pPr>
              <w:jc w:val="center"/>
              <w:rPr>
                <w:sz w:val="24"/>
              </w:rPr>
            </w:pPr>
            <w:r w:rsidRPr="00050140">
              <w:rPr>
                <w:rFonts w:hint="eastAsia"/>
                <w:sz w:val="24"/>
              </w:rPr>
              <w:t>問題あれば記入</w:t>
            </w:r>
          </w:p>
        </w:tc>
        <w:tc>
          <w:tcPr>
            <w:tcW w:w="7744" w:type="dxa"/>
          </w:tcPr>
          <w:p w:rsidR="00D92D80" w:rsidRDefault="00D92D80" w:rsidP="003B3565">
            <w:r w:rsidRPr="005560EB">
              <w:rPr>
                <w:rFonts w:hint="eastAsia"/>
              </w:rPr>
              <w:t>例：</w:t>
            </w:r>
            <w:r>
              <w:rPr>
                <w:rFonts w:hint="eastAsia"/>
              </w:rPr>
              <w:t>白ランプが点灯しなかった。</w:t>
            </w:r>
          </w:p>
          <w:p w:rsidR="00D92D80" w:rsidRDefault="00050140" w:rsidP="00050140">
            <w:pPr>
              <w:rPr>
                <w:sz w:val="28"/>
              </w:rPr>
            </w:pPr>
            <w:r>
              <w:rPr>
                <w:rFonts w:hint="eastAsia"/>
              </w:rPr>
              <w:t xml:space="preserve">　　通電しなかった。</w:t>
            </w:r>
          </w:p>
        </w:tc>
      </w:tr>
    </w:tbl>
    <w:p w:rsidR="00050140" w:rsidRDefault="00050140" w:rsidP="00D92D80">
      <w:pPr>
        <w:rPr>
          <w:sz w:val="24"/>
        </w:rPr>
      </w:pPr>
    </w:p>
    <w:p w:rsidR="00D92D80" w:rsidRPr="00050140" w:rsidRDefault="00D92D80" w:rsidP="00D92D80">
      <w:pPr>
        <w:rPr>
          <w:sz w:val="24"/>
        </w:rPr>
      </w:pPr>
      <w:r w:rsidRPr="00050140">
        <w:rPr>
          <w:rFonts w:hint="eastAsia"/>
          <w:sz w:val="24"/>
        </w:rPr>
        <w:t>問</w:t>
      </w:r>
      <w:r w:rsidRPr="00050140">
        <w:rPr>
          <w:rFonts w:hint="eastAsia"/>
          <w:sz w:val="24"/>
        </w:rPr>
        <w:t>8</w:t>
      </w:r>
      <w:r w:rsidRPr="00050140">
        <w:rPr>
          <w:rFonts w:hint="eastAsia"/>
          <w:sz w:val="24"/>
        </w:rPr>
        <w:t xml:space="preserve">　　配点：</w:t>
      </w:r>
      <w:r w:rsidRPr="00050140">
        <w:rPr>
          <w:rFonts w:hint="eastAsia"/>
          <w:sz w:val="24"/>
        </w:rPr>
        <w:t>3</w:t>
      </w:r>
      <w:r w:rsidRPr="00050140">
        <w:rPr>
          <w:rFonts w:hint="eastAsia"/>
          <w:sz w:val="24"/>
        </w:rPr>
        <w:t>点×</w:t>
      </w:r>
      <w:r w:rsidRPr="00050140">
        <w:rPr>
          <w:rFonts w:hint="eastAsia"/>
          <w:sz w:val="24"/>
        </w:rPr>
        <w:t>3</w:t>
      </w:r>
      <w:r w:rsidRPr="00050140">
        <w:rPr>
          <w:rFonts w:hint="eastAsia"/>
          <w:sz w:val="24"/>
        </w:rPr>
        <w:t>＝</w:t>
      </w:r>
      <w:r w:rsidRPr="00050140">
        <w:rPr>
          <w:rFonts w:hint="eastAsia"/>
          <w:sz w:val="24"/>
        </w:rPr>
        <w:t>9</w:t>
      </w:r>
      <w:r w:rsidRPr="00050140">
        <w:rPr>
          <w:rFonts w:hint="eastAsia"/>
          <w:sz w:val="24"/>
        </w:rPr>
        <w:t>点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67"/>
        <w:gridCol w:w="1967"/>
        <w:gridCol w:w="1967"/>
      </w:tblGrid>
      <w:tr w:rsidR="00D92D80" w:rsidTr="003B3565">
        <w:tc>
          <w:tcPr>
            <w:tcW w:w="1967" w:type="dxa"/>
          </w:tcPr>
          <w:p w:rsidR="00D92D80" w:rsidRDefault="00D92D80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(1)</w:t>
            </w:r>
          </w:p>
        </w:tc>
        <w:tc>
          <w:tcPr>
            <w:tcW w:w="1967" w:type="dxa"/>
          </w:tcPr>
          <w:p w:rsidR="00D92D80" w:rsidRDefault="00D92D80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(2)</w:t>
            </w:r>
          </w:p>
        </w:tc>
        <w:tc>
          <w:tcPr>
            <w:tcW w:w="1967" w:type="dxa"/>
          </w:tcPr>
          <w:p w:rsidR="00D92D80" w:rsidRDefault="00D92D80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(3)</w:t>
            </w:r>
          </w:p>
        </w:tc>
      </w:tr>
      <w:tr w:rsidR="00D92D80" w:rsidTr="003B3565">
        <w:tc>
          <w:tcPr>
            <w:tcW w:w="1967" w:type="dxa"/>
          </w:tcPr>
          <w:p w:rsidR="00D92D80" w:rsidRPr="00C01AAB" w:rsidRDefault="00D92D80" w:rsidP="003B3565">
            <w:pPr>
              <w:jc w:val="center"/>
              <w:rPr>
                <w:b/>
                <w:color w:val="FF0000"/>
                <w:sz w:val="28"/>
              </w:rPr>
            </w:pPr>
            <w:r w:rsidRPr="00C01AAB">
              <w:rPr>
                <w:rFonts w:hint="eastAsia"/>
                <w:b/>
                <w:color w:val="FF0000"/>
                <w:sz w:val="28"/>
              </w:rPr>
              <w:t>ウ</w:t>
            </w:r>
          </w:p>
        </w:tc>
        <w:tc>
          <w:tcPr>
            <w:tcW w:w="1967" w:type="dxa"/>
          </w:tcPr>
          <w:p w:rsidR="00D92D80" w:rsidRPr="00C01AAB" w:rsidRDefault="00D92D80" w:rsidP="003B3565">
            <w:pPr>
              <w:jc w:val="center"/>
              <w:rPr>
                <w:b/>
                <w:color w:val="FF0000"/>
                <w:sz w:val="28"/>
              </w:rPr>
            </w:pPr>
            <w:r w:rsidRPr="00C01AAB">
              <w:rPr>
                <w:rFonts w:hint="eastAsia"/>
                <w:b/>
                <w:color w:val="FF0000"/>
                <w:sz w:val="28"/>
              </w:rPr>
              <w:t>ア</w:t>
            </w:r>
          </w:p>
        </w:tc>
        <w:tc>
          <w:tcPr>
            <w:tcW w:w="1967" w:type="dxa"/>
          </w:tcPr>
          <w:p w:rsidR="00D92D80" w:rsidRPr="00C01AAB" w:rsidRDefault="00D92D80" w:rsidP="003B3565">
            <w:pPr>
              <w:jc w:val="center"/>
              <w:rPr>
                <w:b/>
                <w:color w:val="FF0000"/>
                <w:sz w:val="28"/>
              </w:rPr>
            </w:pPr>
            <w:r w:rsidRPr="00C01AAB">
              <w:rPr>
                <w:rFonts w:hint="eastAsia"/>
                <w:b/>
                <w:color w:val="FF0000"/>
                <w:sz w:val="28"/>
              </w:rPr>
              <w:t>エ</w:t>
            </w:r>
          </w:p>
        </w:tc>
      </w:tr>
    </w:tbl>
    <w:p w:rsidR="00050140" w:rsidRDefault="00050140" w:rsidP="00D92D80">
      <w:pPr>
        <w:rPr>
          <w:sz w:val="24"/>
        </w:rPr>
      </w:pPr>
    </w:p>
    <w:p w:rsidR="00D92D80" w:rsidRPr="00050140" w:rsidRDefault="00D92D80" w:rsidP="00D92D80">
      <w:pPr>
        <w:rPr>
          <w:sz w:val="24"/>
        </w:rPr>
      </w:pPr>
      <w:r w:rsidRPr="00050140">
        <w:rPr>
          <w:rFonts w:hint="eastAsia"/>
          <w:sz w:val="24"/>
        </w:rPr>
        <w:t>問</w:t>
      </w:r>
      <w:r w:rsidRPr="00050140">
        <w:rPr>
          <w:rFonts w:hint="eastAsia"/>
          <w:sz w:val="24"/>
        </w:rPr>
        <w:t>9</w:t>
      </w:r>
      <w:r w:rsidRPr="00050140">
        <w:rPr>
          <w:rFonts w:hint="eastAsia"/>
          <w:sz w:val="24"/>
        </w:rPr>
        <w:t xml:space="preserve">　　配点：</w:t>
      </w:r>
      <w:r w:rsidRPr="00050140">
        <w:rPr>
          <w:rFonts w:hint="eastAsia"/>
          <w:sz w:val="24"/>
        </w:rPr>
        <w:t>3</w:t>
      </w:r>
      <w:r w:rsidRPr="00050140">
        <w:rPr>
          <w:rFonts w:hint="eastAsia"/>
          <w:sz w:val="24"/>
        </w:rPr>
        <w:t>点×</w:t>
      </w:r>
      <w:r w:rsidRPr="00050140">
        <w:rPr>
          <w:rFonts w:hint="eastAsia"/>
          <w:sz w:val="24"/>
        </w:rPr>
        <w:t>2</w:t>
      </w:r>
      <w:r w:rsidRPr="00050140">
        <w:rPr>
          <w:rFonts w:hint="eastAsia"/>
          <w:sz w:val="24"/>
        </w:rPr>
        <w:t>＝</w:t>
      </w:r>
      <w:r w:rsidRPr="00050140">
        <w:rPr>
          <w:rFonts w:hint="eastAsia"/>
          <w:sz w:val="24"/>
        </w:rPr>
        <w:t>6</w:t>
      </w:r>
      <w:r w:rsidRPr="00050140">
        <w:rPr>
          <w:rFonts w:hint="eastAsia"/>
          <w:sz w:val="24"/>
        </w:rPr>
        <w:t>点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68"/>
        <w:gridCol w:w="1968"/>
      </w:tblGrid>
      <w:tr w:rsidR="00D92D80" w:rsidTr="003B3565">
        <w:tc>
          <w:tcPr>
            <w:tcW w:w="1968" w:type="dxa"/>
          </w:tcPr>
          <w:p w:rsidR="00D92D80" w:rsidRDefault="00D92D80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(1)</w:t>
            </w:r>
          </w:p>
        </w:tc>
        <w:tc>
          <w:tcPr>
            <w:tcW w:w="1968" w:type="dxa"/>
          </w:tcPr>
          <w:p w:rsidR="00D92D80" w:rsidRDefault="00D92D80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(2)</w:t>
            </w:r>
          </w:p>
        </w:tc>
      </w:tr>
      <w:tr w:rsidR="00D92D80" w:rsidTr="003B3565">
        <w:tc>
          <w:tcPr>
            <w:tcW w:w="1968" w:type="dxa"/>
          </w:tcPr>
          <w:p w:rsidR="00D92D80" w:rsidRPr="00C01AAB" w:rsidRDefault="003B69A0" w:rsidP="003B3565">
            <w:pPr>
              <w:jc w:val="center"/>
              <w:rPr>
                <w:b/>
                <w:color w:val="FF0000"/>
                <w:sz w:val="28"/>
              </w:rPr>
            </w:pPr>
            <w:r>
              <w:rPr>
                <w:rFonts w:hint="eastAsia"/>
                <w:b/>
                <w:color w:val="FF0000"/>
                <w:sz w:val="28"/>
              </w:rPr>
              <w:t>ア</w:t>
            </w:r>
          </w:p>
        </w:tc>
        <w:tc>
          <w:tcPr>
            <w:tcW w:w="1968" w:type="dxa"/>
          </w:tcPr>
          <w:p w:rsidR="00D92D80" w:rsidRPr="00C01AAB" w:rsidRDefault="00D92D80" w:rsidP="003B3565">
            <w:pPr>
              <w:jc w:val="center"/>
              <w:rPr>
                <w:b/>
                <w:color w:val="FF0000"/>
                <w:sz w:val="28"/>
              </w:rPr>
            </w:pPr>
            <w:r w:rsidRPr="00C01AAB">
              <w:rPr>
                <w:rFonts w:hint="eastAsia"/>
                <w:b/>
                <w:color w:val="FF0000"/>
                <w:sz w:val="28"/>
              </w:rPr>
              <w:t>ウ</w:t>
            </w:r>
          </w:p>
        </w:tc>
      </w:tr>
    </w:tbl>
    <w:p w:rsidR="00050140" w:rsidRDefault="00050140" w:rsidP="00D92D80">
      <w:pPr>
        <w:rPr>
          <w:sz w:val="24"/>
        </w:rPr>
      </w:pPr>
    </w:p>
    <w:p w:rsidR="00D92D80" w:rsidRPr="00050140" w:rsidRDefault="00D92D80" w:rsidP="00D92D80">
      <w:pPr>
        <w:rPr>
          <w:sz w:val="24"/>
        </w:rPr>
      </w:pPr>
      <w:r w:rsidRPr="00050140">
        <w:rPr>
          <w:rFonts w:hint="eastAsia"/>
          <w:sz w:val="24"/>
        </w:rPr>
        <w:t>安全作業　　配点：</w:t>
      </w:r>
      <w:r w:rsidRPr="00050140">
        <w:rPr>
          <w:rFonts w:hint="eastAsia"/>
          <w:sz w:val="24"/>
        </w:rPr>
        <w:t>5</w:t>
      </w:r>
      <w:r w:rsidRPr="00050140">
        <w:rPr>
          <w:rFonts w:hint="eastAsia"/>
          <w:sz w:val="24"/>
        </w:rPr>
        <w:t>点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93"/>
        <w:gridCol w:w="7744"/>
      </w:tblGrid>
      <w:tr w:rsidR="00D92D80" w:rsidTr="00050140">
        <w:tc>
          <w:tcPr>
            <w:tcW w:w="2093" w:type="dxa"/>
            <w:vAlign w:val="center"/>
          </w:tcPr>
          <w:p w:rsidR="00D92D80" w:rsidRDefault="00D92D80" w:rsidP="00050140">
            <w:pPr>
              <w:jc w:val="center"/>
              <w:rPr>
                <w:sz w:val="28"/>
              </w:rPr>
            </w:pPr>
            <w:r w:rsidRPr="00050140">
              <w:rPr>
                <w:rFonts w:hint="eastAsia"/>
                <w:sz w:val="24"/>
              </w:rPr>
              <w:t>問題あれば記入</w:t>
            </w:r>
          </w:p>
        </w:tc>
        <w:tc>
          <w:tcPr>
            <w:tcW w:w="7744" w:type="dxa"/>
          </w:tcPr>
          <w:p w:rsidR="00050140" w:rsidRDefault="00D92D80" w:rsidP="00050140">
            <w:r w:rsidRPr="0027119E">
              <w:rPr>
                <w:rFonts w:hint="eastAsia"/>
              </w:rPr>
              <w:t>例：</w:t>
            </w:r>
            <w:r>
              <w:rPr>
                <w:rFonts w:hint="eastAsia"/>
              </w:rPr>
              <w:t>通電作業時に間違えを見つけたため、端子ねじをドライバーで緩めようとした。</w:t>
            </w:r>
          </w:p>
          <w:p w:rsidR="00050140" w:rsidRPr="00050140" w:rsidRDefault="00050140" w:rsidP="00050140">
            <w:pPr>
              <w:ind w:firstLineChars="200" w:firstLine="420"/>
            </w:pPr>
            <w:r>
              <w:rPr>
                <w:rFonts w:hint="eastAsia"/>
              </w:rPr>
              <w:t>電動機動作中に回転軸に素手で触れてしまった。</w:t>
            </w:r>
          </w:p>
        </w:tc>
      </w:tr>
    </w:tbl>
    <w:p w:rsidR="005C738E" w:rsidRDefault="005C738E"/>
    <w:p w:rsidR="0081575D" w:rsidRPr="00D92D80" w:rsidRDefault="0081575D">
      <w:r>
        <w:rPr>
          <w:rFonts w:hint="eastAsia"/>
        </w:rPr>
        <w:t>※</w:t>
      </w:r>
      <w:r w:rsidR="0064686E">
        <w:rPr>
          <w:rFonts w:hint="eastAsia"/>
        </w:rPr>
        <w:t>採</w:t>
      </w:r>
      <w:r>
        <w:rPr>
          <w:rFonts w:hint="eastAsia"/>
        </w:rPr>
        <w:t>点は</w:t>
      </w:r>
      <w:r w:rsidR="0064686E">
        <w:rPr>
          <w:rFonts w:hint="eastAsia"/>
        </w:rPr>
        <w:t>訓練課題確認シートの評価基準より行う。</w:t>
      </w:r>
    </w:p>
    <w:sectPr w:rsidR="0081575D" w:rsidRPr="00D92D80" w:rsidSect="009A78E9">
      <w:pgSz w:w="11906" w:h="16838" w:code="9"/>
      <w:pgMar w:top="1134" w:right="851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EE4" w:rsidRDefault="00DB0EE4" w:rsidP="001C62A6">
      <w:r>
        <w:separator/>
      </w:r>
    </w:p>
  </w:endnote>
  <w:endnote w:type="continuationSeparator" w:id="0">
    <w:p w:rsidR="00DB0EE4" w:rsidRDefault="00DB0EE4" w:rsidP="001C6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EE4" w:rsidRDefault="00DB0EE4" w:rsidP="001C62A6">
      <w:r>
        <w:separator/>
      </w:r>
    </w:p>
  </w:footnote>
  <w:footnote w:type="continuationSeparator" w:id="0">
    <w:p w:rsidR="00DB0EE4" w:rsidRDefault="00DB0EE4" w:rsidP="001C62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D10AE"/>
    <w:multiLevelType w:val="hybridMultilevel"/>
    <w:tmpl w:val="280224A6"/>
    <w:lvl w:ilvl="0" w:tplc="A9C806C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E4D497D"/>
    <w:multiLevelType w:val="hybridMultilevel"/>
    <w:tmpl w:val="C9D8EF3E"/>
    <w:lvl w:ilvl="0" w:tplc="4A946DDA">
      <w:start w:val="6"/>
      <w:numFmt w:val="bullet"/>
      <w:lvlText w:val="※"/>
      <w:lvlJc w:val="left"/>
      <w:pPr>
        <w:tabs>
          <w:tab w:val="num" w:pos="900"/>
        </w:tabs>
        <w:ind w:left="9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2">
    <w:nsid w:val="13C76163"/>
    <w:multiLevelType w:val="hybridMultilevel"/>
    <w:tmpl w:val="BCE679B4"/>
    <w:lvl w:ilvl="0" w:tplc="6D94378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BA652F8"/>
    <w:multiLevelType w:val="hybridMultilevel"/>
    <w:tmpl w:val="100E3C42"/>
    <w:lvl w:ilvl="0" w:tplc="53CE941E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D46025AA">
      <w:start w:val="1"/>
      <w:numFmt w:val="decimal"/>
      <w:lvlText w:val="%3."/>
      <w:lvlJc w:val="left"/>
      <w:pPr>
        <w:ind w:left="1620" w:hanging="360"/>
      </w:pPr>
      <w:rPr>
        <w:rFonts w:hint="default"/>
      </w:rPr>
    </w:lvl>
    <w:lvl w:ilvl="3" w:tplc="26A84C7C">
      <w:start w:val="1"/>
      <w:numFmt w:val="decimalEnclosedCircle"/>
      <w:lvlText w:val="%4"/>
      <w:lvlJc w:val="left"/>
      <w:pPr>
        <w:ind w:left="204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>
    <w:nsid w:val="2312244F"/>
    <w:multiLevelType w:val="hybridMultilevel"/>
    <w:tmpl w:val="50100DCA"/>
    <w:lvl w:ilvl="0" w:tplc="A1EA198C">
      <w:start w:val="1"/>
      <w:numFmt w:val="decimalEnclosedCircle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5">
    <w:nsid w:val="336C6CA9"/>
    <w:multiLevelType w:val="hybridMultilevel"/>
    <w:tmpl w:val="1BF6346C"/>
    <w:lvl w:ilvl="0" w:tplc="E0607D6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3D440F11"/>
    <w:multiLevelType w:val="hybridMultilevel"/>
    <w:tmpl w:val="73CA9972"/>
    <w:lvl w:ilvl="0" w:tplc="06FC4A8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53CE941E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06FC4A8E">
      <w:start w:val="1"/>
      <w:numFmt w:val="decimalFullWidth"/>
      <w:lvlText w:val="%3.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2945DB6"/>
    <w:multiLevelType w:val="hybridMultilevel"/>
    <w:tmpl w:val="545CE006"/>
    <w:lvl w:ilvl="0" w:tplc="B9E0747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491B56D7"/>
    <w:multiLevelType w:val="hybridMultilevel"/>
    <w:tmpl w:val="99922352"/>
    <w:lvl w:ilvl="0" w:tplc="53CE941E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>
    <w:nsid w:val="4FBD3C2E"/>
    <w:multiLevelType w:val="hybridMultilevel"/>
    <w:tmpl w:val="9EE0967C"/>
    <w:lvl w:ilvl="0" w:tplc="977CEA8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A33A5670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0">
    <w:nsid w:val="600B5BDC"/>
    <w:multiLevelType w:val="hybridMultilevel"/>
    <w:tmpl w:val="B50659F6"/>
    <w:lvl w:ilvl="0" w:tplc="AE06B8D0">
      <w:start w:val="1"/>
      <w:numFmt w:val="decimalEnclosedCircle"/>
      <w:lvlText w:val="%1"/>
      <w:lvlJc w:val="left"/>
      <w:pPr>
        <w:tabs>
          <w:tab w:val="num" w:pos="1920"/>
        </w:tabs>
        <w:ind w:left="192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1">
    <w:nsid w:val="6A760D43"/>
    <w:multiLevelType w:val="hybridMultilevel"/>
    <w:tmpl w:val="902A1C9E"/>
    <w:lvl w:ilvl="0" w:tplc="63448CA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47F627B8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7A1D0143"/>
    <w:multiLevelType w:val="hybridMultilevel"/>
    <w:tmpl w:val="16DC48C0"/>
    <w:lvl w:ilvl="0" w:tplc="6E9852F6">
      <w:start w:val="1"/>
      <w:numFmt w:val="decimalFullWidth"/>
      <w:lvlText w:val="%1．"/>
      <w:lvlJc w:val="left"/>
      <w:pPr>
        <w:ind w:left="82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5"/>
  </w:num>
  <w:num w:numId="5">
    <w:abstractNumId w:val="7"/>
  </w:num>
  <w:num w:numId="6">
    <w:abstractNumId w:val="10"/>
  </w:num>
  <w:num w:numId="7">
    <w:abstractNumId w:val="9"/>
  </w:num>
  <w:num w:numId="8">
    <w:abstractNumId w:val="12"/>
  </w:num>
  <w:num w:numId="9">
    <w:abstractNumId w:val="2"/>
  </w:num>
  <w:num w:numId="10">
    <w:abstractNumId w:val="3"/>
  </w:num>
  <w:num w:numId="11">
    <w:abstractNumId w:val="8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2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7C1"/>
    <w:rsid w:val="000078C7"/>
    <w:rsid w:val="000106C8"/>
    <w:rsid w:val="0001690A"/>
    <w:rsid w:val="00022301"/>
    <w:rsid w:val="00034C3D"/>
    <w:rsid w:val="00047857"/>
    <w:rsid w:val="00050140"/>
    <w:rsid w:val="00056314"/>
    <w:rsid w:val="00057825"/>
    <w:rsid w:val="00070575"/>
    <w:rsid w:val="00075909"/>
    <w:rsid w:val="00083746"/>
    <w:rsid w:val="00090A9A"/>
    <w:rsid w:val="000977C1"/>
    <w:rsid w:val="000A7FDE"/>
    <w:rsid w:val="000C04E9"/>
    <w:rsid w:val="000D227B"/>
    <w:rsid w:val="000F5110"/>
    <w:rsid w:val="001264B3"/>
    <w:rsid w:val="00152539"/>
    <w:rsid w:val="00160C09"/>
    <w:rsid w:val="00163647"/>
    <w:rsid w:val="00182912"/>
    <w:rsid w:val="001854D8"/>
    <w:rsid w:val="001C62A6"/>
    <w:rsid w:val="001D7436"/>
    <w:rsid w:val="001F014D"/>
    <w:rsid w:val="00202F03"/>
    <w:rsid w:val="00211D9A"/>
    <w:rsid w:val="002121B0"/>
    <w:rsid w:val="00212A8D"/>
    <w:rsid w:val="00217AA2"/>
    <w:rsid w:val="002350A7"/>
    <w:rsid w:val="00237418"/>
    <w:rsid w:val="00242100"/>
    <w:rsid w:val="00253F1C"/>
    <w:rsid w:val="00254419"/>
    <w:rsid w:val="0027355D"/>
    <w:rsid w:val="00290B64"/>
    <w:rsid w:val="002A51FE"/>
    <w:rsid w:val="002A5968"/>
    <w:rsid w:val="002B25A4"/>
    <w:rsid w:val="002B7678"/>
    <w:rsid w:val="002F7F9F"/>
    <w:rsid w:val="00317AB1"/>
    <w:rsid w:val="00323A0E"/>
    <w:rsid w:val="0033467F"/>
    <w:rsid w:val="003405EB"/>
    <w:rsid w:val="0034077B"/>
    <w:rsid w:val="00340BB6"/>
    <w:rsid w:val="00342472"/>
    <w:rsid w:val="00347987"/>
    <w:rsid w:val="00365D13"/>
    <w:rsid w:val="00382D0C"/>
    <w:rsid w:val="0039116F"/>
    <w:rsid w:val="003A06C2"/>
    <w:rsid w:val="003B69A0"/>
    <w:rsid w:val="003E696C"/>
    <w:rsid w:val="004136E2"/>
    <w:rsid w:val="0041578E"/>
    <w:rsid w:val="00416638"/>
    <w:rsid w:val="0043044A"/>
    <w:rsid w:val="004514BA"/>
    <w:rsid w:val="004522E8"/>
    <w:rsid w:val="004A3E79"/>
    <w:rsid w:val="004E2C4B"/>
    <w:rsid w:val="004F4EBC"/>
    <w:rsid w:val="00523367"/>
    <w:rsid w:val="00524F75"/>
    <w:rsid w:val="00530C25"/>
    <w:rsid w:val="0056518D"/>
    <w:rsid w:val="00565FF5"/>
    <w:rsid w:val="00585F4E"/>
    <w:rsid w:val="00596BEB"/>
    <w:rsid w:val="005A06E9"/>
    <w:rsid w:val="005B373C"/>
    <w:rsid w:val="005C1514"/>
    <w:rsid w:val="005C738E"/>
    <w:rsid w:val="005E6F7B"/>
    <w:rsid w:val="005F06B5"/>
    <w:rsid w:val="00601667"/>
    <w:rsid w:val="0061040D"/>
    <w:rsid w:val="006353F7"/>
    <w:rsid w:val="0064686E"/>
    <w:rsid w:val="00652E49"/>
    <w:rsid w:val="00656A43"/>
    <w:rsid w:val="006651AF"/>
    <w:rsid w:val="00687F28"/>
    <w:rsid w:val="006A3AD5"/>
    <w:rsid w:val="006B0586"/>
    <w:rsid w:val="006B7412"/>
    <w:rsid w:val="006D1C54"/>
    <w:rsid w:val="00743C15"/>
    <w:rsid w:val="0075071E"/>
    <w:rsid w:val="00752DAC"/>
    <w:rsid w:val="00756116"/>
    <w:rsid w:val="007640FC"/>
    <w:rsid w:val="007763F8"/>
    <w:rsid w:val="007832FA"/>
    <w:rsid w:val="007A6760"/>
    <w:rsid w:val="007D3BB3"/>
    <w:rsid w:val="007D564C"/>
    <w:rsid w:val="0080653D"/>
    <w:rsid w:val="00806858"/>
    <w:rsid w:val="0081575D"/>
    <w:rsid w:val="008162C4"/>
    <w:rsid w:val="00822DD9"/>
    <w:rsid w:val="00826DC6"/>
    <w:rsid w:val="0083634A"/>
    <w:rsid w:val="00854A65"/>
    <w:rsid w:val="00860237"/>
    <w:rsid w:val="0087429D"/>
    <w:rsid w:val="00893DF8"/>
    <w:rsid w:val="008A4CA2"/>
    <w:rsid w:val="008A5A78"/>
    <w:rsid w:val="008F3917"/>
    <w:rsid w:val="008F7B33"/>
    <w:rsid w:val="009076B1"/>
    <w:rsid w:val="00931A2D"/>
    <w:rsid w:val="00942433"/>
    <w:rsid w:val="00945F60"/>
    <w:rsid w:val="00971CE1"/>
    <w:rsid w:val="00974611"/>
    <w:rsid w:val="009762E4"/>
    <w:rsid w:val="00992C8B"/>
    <w:rsid w:val="00997B97"/>
    <w:rsid w:val="009A2381"/>
    <w:rsid w:val="009A78E9"/>
    <w:rsid w:val="009D595A"/>
    <w:rsid w:val="009D6952"/>
    <w:rsid w:val="009D7E41"/>
    <w:rsid w:val="009E1B40"/>
    <w:rsid w:val="00A018BA"/>
    <w:rsid w:val="00A035FA"/>
    <w:rsid w:val="00A523EF"/>
    <w:rsid w:val="00A6081A"/>
    <w:rsid w:val="00A65382"/>
    <w:rsid w:val="00A660C9"/>
    <w:rsid w:val="00A755B4"/>
    <w:rsid w:val="00A8628E"/>
    <w:rsid w:val="00A87331"/>
    <w:rsid w:val="00A95C77"/>
    <w:rsid w:val="00AB05D9"/>
    <w:rsid w:val="00AD1F62"/>
    <w:rsid w:val="00AE5BA4"/>
    <w:rsid w:val="00AE6B2E"/>
    <w:rsid w:val="00B34940"/>
    <w:rsid w:val="00B36CA0"/>
    <w:rsid w:val="00B60F59"/>
    <w:rsid w:val="00B6345C"/>
    <w:rsid w:val="00B6631C"/>
    <w:rsid w:val="00B86091"/>
    <w:rsid w:val="00BA7AB0"/>
    <w:rsid w:val="00BB5CE9"/>
    <w:rsid w:val="00BC7710"/>
    <w:rsid w:val="00BD4C85"/>
    <w:rsid w:val="00BD6DD9"/>
    <w:rsid w:val="00BE4DB1"/>
    <w:rsid w:val="00BF2B7D"/>
    <w:rsid w:val="00BF62CD"/>
    <w:rsid w:val="00C05B71"/>
    <w:rsid w:val="00C07B55"/>
    <w:rsid w:val="00C2741C"/>
    <w:rsid w:val="00C306A8"/>
    <w:rsid w:val="00C36D4C"/>
    <w:rsid w:val="00C412C1"/>
    <w:rsid w:val="00C43F14"/>
    <w:rsid w:val="00C57D6A"/>
    <w:rsid w:val="00C647B5"/>
    <w:rsid w:val="00C652D0"/>
    <w:rsid w:val="00C723FF"/>
    <w:rsid w:val="00C93A87"/>
    <w:rsid w:val="00C9790F"/>
    <w:rsid w:val="00CA43DE"/>
    <w:rsid w:val="00CB49AB"/>
    <w:rsid w:val="00CB6E5D"/>
    <w:rsid w:val="00CD1380"/>
    <w:rsid w:val="00CD6F74"/>
    <w:rsid w:val="00CF1B63"/>
    <w:rsid w:val="00D017B0"/>
    <w:rsid w:val="00D357E1"/>
    <w:rsid w:val="00D54A99"/>
    <w:rsid w:val="00D84C1B"/>
    <w:rsid w:val="00D85D77"/>
    <w:rsid w:val="00D92D80"/>
    <w:rsid w:val="00DB0EE4"/>
    <w:rsid w:val="00DB6FE7"/>
    <w:rsid w:val="00DC4B36"/>
    <w:rsid w:val="00DE0E15"/>
    <w:rsid w:val="00DE5B93"/>
    <w:rsid w:val="00DE788E"/>
    <w:rsid w:val="00E303DB"/>
    <w:rsid w:val="00E4591B"/>
    <w:rsid w:val="00E714FE"/>
    <w:rsid w:val="00EA5F2C"/>
    <w:rsid w:val="00EC0B9E"/>
    <w:rsid w:val="00EC0D0F"/>
    <w:rsid w:val="00ED1704"/>
    <w:rsid w:val="00ED68DD"/>
    <w:rsid w:val="00F05B01"/>
    <w:rsid w:val="00F314FE"/>
    <w:rsid w:val="00F3515D"/>
    <w:rsid w:val="00F37962"/>
    <w:rsid w:val="00F43AE8"/>
    <w:rsid w:val="00F66F79"/>
    <w:rsid w:val="00F736D6"/>
    <w:rsid w:val="00F74376"/>
    <w:rsid w:val="00F77730"/>
    <w:rsid w:val="00F77938"/>
    <w:rsid w:val="00F876DC"/>
    <w:rsid w:val="00FC708C"/>
    <w:rsid w:val="00FD4C64"/>
    <w:rsid w:val="00FE2508"/>
    <w:rsid w:val="00FE392F"/>
    <w:rsid w:val="00FE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8E9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A78E9"/>
    <w:pPr>
      <w:ind w:left="567" w:hangingChars="315" w:hanging="567"/>
    </w:pPr>
    <w:rPr>
      <w:sz w:val="18"/>
    </w:rPr>
  </w:style>
  <w:style w:type="paragraph" w:styleId="2">
    <w:name w:val="Body Text Indent 2"/>
    <w:basedOn w:val="a"/>
    <w:rsid w:val="009A78E9"/>
    <w:pPr>
      <w:ind w:left="840"/>
    </w:pPr>
    <w:rPr>
      <w:sz w:val="24"/>
    </w:rPr>
  </w:style>
  <w:style w:type="paragraph" w:styleId="a4">
    <w:name w:val="Balloon Text"/>
    <w:basedOn w:val="a"/>
    <w:semiHidden/>
    <w:rsid w:val="004136E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C62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C62A6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1C62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C62A6"/>
    <w:rPr>
      <w:kern w:val="2"/>
      <w:sz w:val="21"/>
      <w:szCs w:val="24"/>
    </w:rPr>
  </w:style>
  <w:style w:type="table" w:styleId="a9">
    <w:name w:val="Table Grid"/>
    <w:basedOn w:val="a1"/>
    <w:uiPriority w:val="59"/>
    <w:rsid w:val="0041578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34"/>
    <w:qFormat/>
    <w:rsid w:val="00B6631C"/>
    <w:pPr>
      <w:ind w:leftChars="400" w:left="840"/>
    </w:pPr>
    <w:rPr>
      <w:rFonts w:ascii="ＭＳ 明朝" w:hAnsi="ＭＳ 明朝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8E9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A78E9"/>
    <w:pPr>
      <w:ind w:left="567" w:hangingChars="315" w:hanging="567"/>
    </w:pPr>
    <w:rPr>
      <w:sz w:val="18"/>
    </w:rPr>
  </w:style>
  <w:style w:type="paragraph" w:styleId="2">
    <w:name w:val="Body Text Indent 2"/>
    <w:basedOn w:val="a"/>
    <w:rsid w:val="009A78E9"/>
    <w:pPr>
      <w:ind w:left="840"/>
    </w:pPr>
    <w:rPr>
      <w:sz w:val="24"/>
    </w:rPr>
  </w:style>
  <w:style w:type="paragraph" w:styleId="a4">
    <w:name w:val="Balloon Text"/>
    <w:basedOn w:val="a"/>
    <w:semiHidden/>
    <w:rsid w:val="004136E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C62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C62A6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1C62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C62A6"/>
    <w:rPr>
      <w:kern w:val="2"/>
      <w:sz w:val="21"/>
      <w:szCs w:val="24"/>
    </w:rPr>
  </w:style>
  <w:style w:type="table" w:styleId="a9">
    <w:name w:val="Table Grid"/>
    <w:basedOn w:val="a1"/>
    <w:uiPriority w:val="59"/>
    <w:rsid w:val="0041578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34"/>
    <w:qFormat/>
    <w:rsid w:val="00B6631C"/>
    <w:pPr>
      <w:ind w:leftChars="400" w:left="840"/>
    </w:pPr>
    <w:rPr>
      <w:rFonts w:ascii="ＭＳ 明朝" w:hAnsi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4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chart" Target="charts/chart4.xml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chart" Target="charts/chart3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chart" Target="charts/chart1.xml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16.e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300088\Desktop\&#12464;&#12521;&#12501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300088\Desktop\&#12464;&#12521;&#12501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300088\Desktop\&#12464;&#12521;&#12501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4729861049404971"/>
          <c:y val="0.15556979630295811"/>
          <c:w val="0.79854144605738797"/>
          <c:h val="0.66253730983835779"/>
        </c:manualLayout>
      </c:layout>
      <c:scatterChart>
        <c:scatterStyle val="smoothMarker"/>
        <c:varyColors val="0"/>
        <c:ser>
          <c:idx val="0"/>
          <c:order val="0"/>
          <c:tx>
            <c:strRef>
              <c:f>Sheet1!$C$21</c:f>
              <c:strCache>
                <c:ptCount val="1"/>
                <c:pt idx="0">
                  <c:v>出力電圧（％）</c:v>
                </c:pt>
              </c:strCache>
            </c:strRef>
          </c:tx>
          <c:marker>
            <c:symbol val="none"/>
          </c:marker>
          <c:xVal>
            <c:numRef>
              <c:f>Sheet1!$B$22:$B$29</c:f>
              <c:numCache>
                <c:formatCode>General</c:formatCode>
                <c:ptCount val="8"/>
                <c:pt idx="0">
                  <c:v>60</c:v>
                </c:pt>
                <c:pt idx="1">
                  <c:v>50</c:v>
                </c:pt>
                <c:pt idx="2">
                  <c:v>40</c:v>
                </c:pt>
                <c:pt idx="3">
                  <c:v>30</c:v>
                </c:pt>
                <c:pt idx="4">
                  <c:v>20</c:v>
                </c:pt>
                <c:pt idx="5">
                  <c:v>10</c:v>
                </c:pt>
                <c:pt idx="6">
                  <c:v>5</c:v>
                </c:pt>
              </c:numCache>
            </c:numRef>
          </c:xVal>
          <c:yVal>
            <c:numRef>
              <c:f>Sheet1!$C$22:$C$29</c:f>
              <c:numCache>
                <c:formatCode>General</c:formatCode>
                <c:ptCount val="8"/>
                <c:pt idx="0">
                  <c:v>200</c:v>
                </c:pt>
                <c:pt idx="1">
                  <c:v>168.7</c:v>
                </c:pt>
                <c:pt idx="2">
                  <c:v>137.30000000000001</c:v>
                </c:pt>
                <c:pt idx="3">
                  <c:v>106</c:v>
                </c:pt>
                <c:pt idx="4">
                  <c:v>74.7</c:v>
                </c:pt>
                <c:pt idx="5">
                  <c:v>43.4</c:v>
                </c:pt>
                <c:pt idx="6">
                  <c:v>27.7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9651328"/>
        <c:axId val="29653632"/>
      </c:scatterChart>
      <c:valAx>
        <c:axId val="29651328"/>
        <c:scaling>
          <c:orientation val="minMax"/>
          <c:max val="62"/>
          <c:min val="5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ja-JP" altLang="en-US" sz="800"/>
                  <a:t>周波数</a:t>
                </a:r>
                <a:r>
                  <a:rPr lang="en-US" altLang="ja-JP" sz="800"/>
                  <a:t>(Hz)</a:t>
                </a:r>
              </a:p>
            </c:rich>
          </c:tx>
          <c:layout>
            <c:manualLayout>
              <c:xMode val="edge"/>
              <c:yMode val="edge"/>
              <c:x val="0.81445513126030289"/>
              <c:y val="0.91669501436701595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29653632"/>
        <c:crosses val="autoZero"/>
        <c:crossBetween val="midCat"/>
      </c:valAx>
      <c:valAx>
        <c:axId val="29653632"/>
        <c:scaling>
          <c:orientation val="minMax"/>
          <c:max val="210"/>
          <c:min val="0"/>
        </c:scaling>
        <c:delete val="0"/>
        <c:axPos val="l"/>
        <c:majorGridlines>
          <c:spPr>
            <a:ln>
              <a:noFill/>
            </a:ln>
          </c:spPr>
        </c:majorGridlines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ja-JP" altLang="en-US" sz="800"/>
                  <a:t>電圧</a:t>
                </a:r>
                <a:r>
                  <a:rPr lang="en-US" altLang="ja-JP" sz="800"/>
                  <a:t>(V)</a:t>
                </a:r>
              </a:p>
            </c:rich>
          </c:tx>
          <c:layout>
            <c:manualLayout>
              <c:xMode val="edge"/>
              <c:yMode val="edge"/>
              <c:x val="2.8751131226841333E-2"/>
              <c:y val="3.1627572869180824E-2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29651328"/>
        <c:crosses val="autoZero"/>
        <c:crossBetween val="midCat"/>
      </c:valAx>
      <c:spPr>
        <a:ln>
          <a:solidFill>
            <a:schemeClr val="tx1"/>
          </a:solidFill>
        </a:ln>
      </c:spPr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4729861049404971"/>
          <c:y val="0.15556979630295811"/>
          <c:w val="0.79854144605738797"/>
          <c:h val="0.66253730983835779"/>
        </c:manualLayout>
      </c:layout>
      <c:scatterChart>
        <c:scatterStyle val="smoothMarker"/>
        <c:varyColors val="0"/>
        <c:ser>
          <c:idx val="0"/>
          <c:order val="0"/>
          <c:tx>
            <c:strRef>
              <c:f>Sheet1!$C$38</c:f>
              <c:strCache>
                <c:ptCount val="1"/>
                <c:pt idx="0">
                  <c:v>出力電圧（％）</c:v>
                </c:pt>
              </c:strCache>
            </c:strRef>
          </c:tx>
          <c:marker>
            <c:symbol val="none"/>
          </c:marker>
          <c:xVal>
            <c:numRef>
              <c:f>Sheet1!$B$39:$B$45</c:f>
              <c:numCache>
                <c:formatCode>General</c:formatCode>
                <c:ptCount val="7"/>
                <c:pt idx="0">
                  <c:v>60</c:v>
                </c:pt>
                <c:pt idx="1">
                  <c:v>50</c:v>
                </c:pt>
                <c:pt idx="2">
                  <c:v>40</c:v>
                </c:pt>
                <c:pt idx="3">
                  <c:v>30</c:v>
                </c:pt>
                <c:pt idx="4">
                  <c:v>20</c:v>
                </c:pt>
                <c:pt idx="5">
                  <c:v>10</c:v>
                </c:pt>
                <c:pt idx="6">
                  <c:v>5</c:v>
                </c:pt>
              </c:numCache>
            </c:numRef>
          </c:xVal>
          <c:yVal>
            <c:numRef>
              <c:f>Sheet1!$D$39:$D$45</c:f>
              <c:numCache>
                <c:formatCode>General</c:formatCode>
                <c:ptCount val="7"/>
                <c:pt idx="0">
                  <c:v>200</c:v>
                </c:pt>
                <c:pt idx="1">
                  <c:v>142.29844999999997</c:v>
                </c:pt>
                <c:pt idx="2">
                  <c:v>94.256450000000029</c:v>
                </c:pt>
                <c:pt idx="3">
                  <c:v>56.180000000000007</c:v>
                </c:pt>
                <c:pt idx="4">
                  <c:v>27.900449999999999</c:v>
                </c:pt>
                <c:pt idx="5">
                  <c:v>9.4177999999999997</c:v>
                </c:pt>
                <c:pt idx="6">
                  <c:v>3.8364499999999988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03742464"/>
        <c:axId val="134746880"/>
      </c:scatterChart>
      <c:valAx>
        <c:axId val="103742464"/>
        <c:scaling>
          <c:orientation val="minMax"/>
          <c:max val="62"/>
          <c:min val="5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ja-JP" altLang="en-US" sz="800"/>
                  <a:t>周波数</a:t>
                </a:r>
                <a:r>
                  <a:rPr lang="en-US" altLang="ja-JP" sz="800"/>
                  <a:t>(Hz)</a:t>
                </a:r>
              </a:p>
            </c:rich>
          </c:tx>
          <c:layout>
            <c:manualLayout>
              <c:xMode val="edge"/>
              <c:yMode val="edge"/>
              <c:x val="0.81445513126030289"/>
              <c:y val="0.91669501436701595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134746880"/>
        <c:crosses val="autoZero"/>
        <c:crossBetween val="midCat"/>
      </c:valAx>
      <c:valAx>
        <c:axId val="134746880"/>
        <c:scaling>
          <c:orientation val="minMax"/>
          <c:max val="210"/>
          <c:min val="0"/>
        </c:scaling>
        <c:delete val="0"/>
        <c:axPos val="l"/>
        <c:majorGridlines>
          <c:spPr>
            <a:ln>
              <a:noFill/>
            </a:ln>
          </c:spPr>
        </c:majorGridlines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ja-JP" altLang="en-US" sz="800"/>
                  <a:t>電圧</a:t>
                </a:r>
                <a:r>
                  <a:rPr lang="en-US" altLang="ja-JP" sz="800"/>
                  <a:t>(V)</a:t>
                </a:r>
              </a:p>
            </c:rich>
          </c:tx>
          <c:layout>
            <c:manualLayout>
              <c:xMode val="edge"/>
              <c:yMode val="edge"/>
              <c:x val="2.8751131226841333E-2"/>
              <c:y val="3.1627572869180824E-2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103742464"/>
        <c:crosses val="autoZero"/>
        <c:crossBetween val="midCat"/>
      </c:valAx>
      <c:spPr>
        <a:ln>
          <a:solidFill>
            <a:schemeClr val="tx1"/>
          </a:solidFill>
        </a:ln>
      </c:spPr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4729861049404971"/>
          <c:y val="0.15556979630295811"/>
          <c:w val="0.79854144605738797"/>
          <c:h val="0.66253730983835779"/>
        </c:manualLayout>
      </c:layout>
      <c:scatterChart>
        <c:scatterStyle val="smoothMarker"/>
        <c:varyColors val="0"/>
        <c:ser>
          <c:idx val="0"/>
          <c:order val="0"/>
          <c:marker>
            <c:symbol val="none"/>
          </c:marker>
          <c:xVal>
            <c:numRef>
              <c:f>Sheet1!$B$56:$B$62</c:f>
              <c:numCache>
                <c:formatCode>General</c:formatCode>
                <c:ptCount val="7"/>
                <c:pt idx="0">
                  <c:v>60</c:v>
                </c:pt>
                <c:pt idx="1">
                  <c:v>50</c:v>
                </c:pt>
                <c:pt idx="2">
                  <c:v>40</c:v>
                </c:pt>
                <c:pt idx="3">
                  <c:v>30</c:v>
                </c:pt>
                <c:pt idx="4">
                  <c:v>20</c:v>
                </c:pt>
                <c:pt idx="5">
                  <c:v>10</c:v>
                </c:pt>
                <c:pt idx="6">
                  <c:v>5</c:v>
                </c:pt>
              </c:numCache>
            </c:numRef>
          </c:xVal>
          <c:yVal>
            <c:numRef>
              <c:f>Sheet1!$C$56:$C$62</c:f>
              <c:numCache>
                <c:formatCode>General</c:formatCode>
                <c:ptCount val="7"/>
                <c:pt idx="0">
                  <c:v>160</c:v>
                </c:pt>
                <c:pt idx="1">
                  <c:v>160</c:v>
                </c:pt>
                <c:pt idx="2">
                  <c:v>160</c:v>
                </c:pt>
                <c:pt idx="3">
                  <c:v>160</c:v>
                </c:pt>
                <c:pt idx="4">
                  <c:v>160</c:v>
                </c:pt>
                <c:pt idx="5">
                  <c:v>160</c:v>
                </c:pt>
                <c:pt idx="6">
                  <c:v>160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9673856"/>
        <c:axId val="169675776"/>
      </c:scatterChart>
      <c:valAx>
        <c:axId val="169673856"/>
        <c:scaling>
          <c:orientation val="minMax"/>
          <c:max val="62"/>
          <c:min val="5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ja-JP" altLang="en-US" sz="800"/>
                  <a:t>周波数</a:t>
                </a:r>
                <a:r>
                  <a:rPr lang="en-US" altLang="ja-JP" sz="800"/>
                  <a:t>(Hz)</a:t>
                </a:r>
              </a:p>
            </c:rich>
          </c:tx>
          <c:layout>
            <c:manualLayout>
              <c:xMode val="edge"/>
              <c:yMode val="edge"/>
              <c:x val="0.81445513126030289"/>
              <c:y val="0.91669501436701595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169675776"/>
        <c:crosses val="autoZero"/>
        <c:crossBetween val="midCat"/>
      </c:valAx>
      <c:valAx>
        <c:axId val="169675776"/>
        <c:scaling>
          <c:orientation val="minMax"/>
          <c:max val="210"/>
          <c:min val="0"/>
        </c:scaling>
        <c:delete val="0"/>
        <c:axPos val="l"/>
        <c:majorGridlines>
          <c:spPr>
            <a:ln>
              <a:noFill/>
            </a:ln>
          </c:spPr>
        </c:majorGridlines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ja-JP" altLang="en-US" sz="800"/>
                  <a:t>電圧</a:t>
                </a:r>
                <a:r>
                  <a:rPr lang="en-US" altLang="ja-JP" sz="800"/>
                  <a:t>(V)</a:t>
                </a:r>
              </a:p>
            </c:rich>
          </c:tx>
          <c:layout>
            <c:manualLayout>
              <c:xMode val="edge"/>
              <c:yMode val="edge"/>
              <c:x val="2.8751131226841333E-2"/>
              <c:y val="3.1627572869180824E-2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169673856"/>
        <c:crosses val="autoZero"/>
        <c:crossBetween val="midCat"/>
      </c:valAx>
      <c:spPr>
        <a:ln>
          <a:solidFill>
            <a:schemeClr val="tx1"/>
          </a:solidFill>
        </a:ln>
      </c:spPr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4729861049404971"/>
          <c:y val="0.15556979630295811"/>
          <c:w val="0.79854144605738797"/>
          <c:h val="0.66253730983835779"/>
        </c:manualLayout>
      </c:layout>
      <c:scatterChart>
        <c:scatterStyle val="smoothMarker"/>
        <c:varyColors val="0"/>
        <c:ser>
          <c:idx val="0"/>
          <c:order val="0"/>
          <c:marker>
            <c:symbol val="none"/>
          </c:marker>
          <c:xVal>
            <c:numRef>
              <c:f>Sheet1!$B$73:$B$79</c:f>
              <c:numCache>
                <c:formatCode>General</c:formatCode>
                <c:ptCount val="7"/>
                <c:pt idx="0">
                  <c:v>60</c:v>
                </c:pt>
                <c:pt idx="1">
                  <c:v>50</c:v>
                </c:pt>
                <c:pt idx="2">
                  <c:v>40</c:v>
                </c:pt>
                <c:pt idx="3">
                  <c:v>30</c:v>
                </c:pt>
                <c:pt idx="4">
                  <c:v>20</c:v>
                </c:pt>
                <c:pt idx="5">
                  <c:v>10</c:v>
                </c:pt>
                <c:pt idx="6">
                  <c:v>5</c:v>
                </c:pt>
              </c:numCache>
            </c:numRef>
          </c:xVal>
          <c:yVal>
            <c:numRef>
              <c:f>Sheet1!$C$73:$C$79</c:f>
              <c:numCache>
                <c:formatCode>General</c:formatCode>
                <c:ptCount val="7"/>
                <c:pt idx="0">
                  <c:v>4</c:v>
                </c:pt>
                <c:pt idx="1">
                  <c:v>5.6219867468689939</c:v>
                </c:pt>
                <c:pt idx="2">
                  <c:v>8.4874828194781351</c:v>
                </c:pt>
                <c:pt idx="3">
                  <c:v>14.239943040227837</c:v>
                </c:pt>
                <c:pt idx="4">
                  <c:v>28.673372651695583</c:v>
                </c:pt>
                <c:pt idx="5">
                  <c:v>84.945528679734124</c:v>
                </c:pt>
                <c:pt idx="6">
                  <c:v>208.52611137900931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2011136"/>
        <c:axId val="132013056"/>
      </c:scatterChart>
      <c:valAx>
        <c:axId val="132011136"/>
        <c:scaling>
          <c:orientation val="minMax"/>
          <c:max val="62"/>
          <c:min val="5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ja-JP" altLang="en-US" sz="800"/>
                  <a:t>周波数</a:t>
                </a:r>
                <a:r>
                  <a:rPr lang="en-US" altLang="ja-JP" sz="800"/>
                  <a:t>(Hz)</a:t>
                </a:r>
              </a:p>
            </c:rich>
          </c:tx>
          <c:layout>
            <c:manualLayout>
              <c:xMode val="edge"/>
              <c:yMode val="edge"/>
              <c:x val="0.81445513126030289"/>
              <c:y val="0.91669501436701595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132013056"/>
        <c:crosses val="autoZero"/>
        <c:crossBetween val="midCat"/>
      </c:valAx>
      <c:valAx>
        <c:axId val="132013056"/>
        <c:scaling>
          <c:orientation val="minMax"/>
          <c:max val="210"/>
          <c:min val="0"/>
        </c:scaling>
        <c:delete val="0"/>
        <c:axPos val="l"/>
        <c:majorGridlines>
          <c:spPr>
            <a:ln>
              <a:noFill/>
            </a:ln>
          </c:spPr>
        </c:majorGridlines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ja-JP" altLang="en-US" sz="800"/>
                  <a:t>電圧</a:t>
                </a:r>
                <a:r>
                  <a:rPr lang="en-US" altLang="ja-JP" sz="800"/>
                  <a:t>(V)</a:t>
                </a:r>
              </a:p>
            </c:rich>
          </c:tx>
          <c:layout>
            <c:manualLayout>
              <c:xMode val="edge"/>
              <c:yMode val="edge"/>
              <c:x val="2.8751131226841333E-2"/>
              <c:y val="3.1627572869180824E-2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132011136"/>
        <c:crosses val="autoZero"/>
        <c:crossBetween val="midCat"/>
      </c:valAx>
      <c:spPr>
        <a:ln>
          <a:solidFill>
            <a:schemeClr val="tx1"/>
          </a:solidFill>
        </a:ln>
      </c:spPr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2114</Words>
  <Characters>461</Characters>
  <Application>Microsoft Office Word</Application>
  <DocSecurity>0</DocSecurity>
  <Lines>3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習得度確認・評価用課題（例）</vt:lpstr>
      <vt:lpstr>習得度確認・評価用課題（例）</vt:lpstr>
    </vt:vector>
  </TitlesOfParts>
  <Company>能力開発研究センター</Company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習得度確認・評価用課題（例）</dc:title>
  <dc:subject/>
  <dc:creator>Administrator</dc:creator>
  <cp:keywords/>
  <dc:description/>
  <cp:lastModifiedBy>300088</cp:lastModifiedBy>
  <cp:revision>11</cp:revision>
  <cp:lastPrinted>2011-08-08T07:38:00Z</cp:lastPrinted>
  <dcterms:created xsi:type="dcterms:W3CDTF">2017-09-18T15:26:00Z</dcterms:created>
  <dcterms:modified xsi:type="dcterms:W3CDTF">2018-03-02T00:21:00Z</dcterms:modified>
</cp:coreProperties>
</file>