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A13FDB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  <w:bookmarkStart w:id="0" w:name="_GoBack"/>
      <w:bookmarkEnd w:id="0"/>
    </w:p>
    <w:p w:rsidR="008606F1" w:rsidRPr="00B852EE" w:rsidRDefault="00D818BB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057395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8F6F5C">
        <w:rPr>
          <w:rFonts w:ascii="ＭＳ Ｐゴシック" w:eastAsia="ＭＳ Ｐゴシック" w:hAnsi="ＭＳ Ｐゴシック" w:hint="eastAsia"/>
          <w:b/>
          <w:sz w:val="32"/>
          <w:szCs w:val="32"/>
        </w:rPr>
        <w:t>４２</w:t>
      </w:r>
    </w:p>
    <w:p w:rsidR="00303F8A" w:rsidRPr="00057395" w:rsidRDefault="00303F8A" w:rsidP="00057395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color w:val="auto"/>
          <w:sz w:val="32"/>
          <w:szCs w:val="32"/>
        </w:rPr>
      </w:pPr>
      <w:r w:rsidRPr="00057395">
        <w:rPr>
          <w:rFonts w:ascii="ＭＳ Ｐゴシック" w:eastAsia="ＭＳ Ｐゴシック" w:hAnsi="ＭＳ Ｐゴシック" w:hint="eastAsia"/>
          <w:b/>
          <w:color w:val="auto"/>
          <w:sz w:val="32"/>
          <w:szCs w:val="32"/>
        </w:rPr>
        <w:t>「</w:t>
      </w:r>
      <w:r w:rsidRPr="00057395">
        <w:rPr>
          <w:rFonts w:hAnsi="ＭＳ ゴシック" w:hint="eastAsia"/>
          <w:bCs/>
          <w:color w:val="auto"/>
          <w:sz w:val="32"/>
          <w:szCs w:val="28"/>
        </w:rPr>
        <w:t>ＨＤＬによる</w:t>
      </w:r>
      <w:r w:rsidR="003155D8" w:rsidRPr="00057395">
        <w:rPr>
          <w:rFonts w:hAnsi="ＭＳ ゴシック" w:hint="eastAsia"/>
          <w:bCs/>
          <w:color w:val="auto"/>
          <w:sz w:val="32"/>
          <w:szCs w:val="28"/>
        </w:rPr>
        <w:t>ディジタル</w:t>
      </w:r>
      <w:r w:rsidRPr="00057395">
        <w:rPr>
          <w:rFonts w:hAnsi="ＭＳ ゴシック" w:hint="eastAsia"/>
          <w:bCs/>
          <w:color w:val="auto"/>
          <w:sz w:val="32"/>
          <w:szCs w:val="28"/>
        </w:rPr>
        <w:t>回路設計</w:t>
      </w:r>
      <w:r w:rsidRPr="00057395">
        <w:rPr>
          <w:rFonts w:ascii="ＭＳ Ｐゴシック" w:eastAsia="ＭＳ Ｐゴシック" w:hAnsi="ＭＳ Ｐゴシック" w:hint="eastAsia"/>
          <w:b/>
          <w:color w:val="auto"/>
          <w:sz w:val="32"/>
          <w:szCs w:val="32"/>
        </w:rPr>
        <w:t>」</w:t>
      </w:r>
    </w:p>
    <w:p w:rsidR="008606F1" w:rsidRPr="00303F8A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3155D8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B60760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071DD4" w:rsidRPr="00A13FDB" w:rsidRDefault="005F48AF" w:rsidP="005F48AF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5F48AF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論理回路の基本事項と、</w:t>
                            </w:r>
                            <w:r w:rsidRPr="00057395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ＨＤＬを用いた</w:t>
                            </w:r>
                            <w:r w:rsidR="001166E4" w:rsidRPr="00057395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ディジタル</w:t>
                            </w:r>
                            <w:r w:rsidRPr="00057395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回路設計のために必要な知識（数値データの表現方法、組合せ回路と順序回路、各種のフリップフロップ回路、回路の同期動作）およびＨＤＬによる</w:t>
                            </w:r>
                            <w:r w:rsidR="00D56EAE" w:rsidRPr="00057395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ディジタル</w:t>
                            </w:r>
                            <w:r w:rsidRPr="005F48AF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回路の記述について確認します。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071DD4" w:rsidRPr="00A13FDB" w:rsidRDefault="005F48AF" w:rsidP="005F48AF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5F48AF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論理回路の基本事項と、</w:t>
                      </w:r>
                      <w:r w:rsidRPr="00057395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ＨＤＬを用いた</w:t>
                      </w:r>
                      <w:r w:rsidR="001166E4" w:rsidRPr="00057395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ディジタル</w:t>
                      </w:r>
                      <w:r w:rsidRPr="00057395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回路設計のために必要な知識（数値データの表現方法、組合せ回路と順序回路、各種のフリップフロップ回路、回路の同期動作）およびＨＤＬによる</w:t>
                      </w:r>
                      <w:r w:rsidR="00D56EAE" w:rsidRPr="00057395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ディジタル</w:t>
                      </w:r>
                      <w:r w:rsidRPr="005F48AF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回路の記述について確認します。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B852EE" w:rsidRPr="00B852EE" w:rsidRDefault="00B852EE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B622BC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8F6F5C" w:rsidP="008F6F5C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E-42-</w:t>
            </w:r>
            <w:r w:rsidR="00D63E42" w:rsidRPr="00D63E42">
              <w:rPr>
                <w:rFonts w:ascii="ＭＳ Ｐゴシック" w:eastAsia="ＭＳ Ｐゴシック" w:hAnsi="ＭＳ Ｐゴシック" w:cs="ＭＳ 明朝" w:hint="eastAsia"/>
              </w:rPr>
              <w:t>01_訓練課題.doc</w:t>
            </w:r>
          </w:p>
        </w:tc>
      </w:tr>
      <w:tr w:rsidR="00735D84" w:rsidRPr="00B852EE" w:rsidTr="00FC4D56">
        <w:tc>
          <w:tcPr>
            <w:tcW w:w="2660" w:type="dxa"/>
            <w:vAlign w:val="center"/>
          </w:tcPr>
          <w:p w:rsidR="00735D84" w:rsidRPr="00B852EE" w:rsidRDefault="00735D8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735D84" w:rsidRPr="00B852EE" w:rsidRDefault="004D41D5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735D84" w:rsidRPr="00B852EE" w:rsidRDefault="008F6F5C" w:rsidP="008F6F5C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E-42-</w:t>
            </w:r>
            <w:r w:rsidR="005F48AF" w:rsidRPr="005F48AF">
              <w:rPr>
                <w:rFonts w:ascii="ＭＳ Ｐゴシック" w:eastAsia="ＭＳ Ｐゴシック" w:hAnsi="ＭＳ Ｐゴシック" w:cs="ＭＳ 明朝" w:hint="eastAsia"/>
              </w:rPr>
              <w:t>02_解答及び解説.doc</w:t>
            </w:r>
          </w:p>
        </w:tc>
      </w:tr>
      <w:tr w:rsidR="00735D84" w:rsidRPr="00B852EE" w:rsidTr="00C629E9">
        <w:tc>
          <w:tcPr>
            <w:tcW w:w="2660" w:type="dxa"/>
            <w:vAlign w:val="center"/>
          </w:tcPr>
          <w:p w:rsidR="00735D84" w:rsidRPr="00B852EE" w:rsidRDefault="00735D8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735D84" w:rsidRPr="00B852EE" w:rsidRDefault="00735D84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735D84" w:rsidRPr="00B852EE" w:rsidRDefault="00735D84" w:rsidP="00735D8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735D84" w:rsidRPr="00B852EE" w:rsidTr="00B852EE">
        <w:tc>
          <w:tcPr>
            <w:tcW w:w="2660" w:type="dxa"/>
            <w:vAlign w:val="center"/>
          </w:tcPr>
          <w:p w:rsidR="00735D84" w:rsidRPr="00B852EE" w:rsidRDefault="00735D8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735D84" w:rsidRPr="00B852EE" w:rsidRDefault="00735D84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735D84" w:rsidRPr="00B852EE" w:rsidRDefault="00735D84" w:rsidP="00735D8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8E1A20" w:rsidRPr="00B852EE" w:rsidTr="00B852EE">
        <w:tc>
          <w:tcPr>
            <w:tcW w:w="2660" w:type="dxa"/>
            <w:vAlign w:val="center"/>
          </w:tcPr>
          <w:p w:rsidR="008E1A20" w:rsidRPr="00B852EE" w:rsidRDefault="008E1A2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8E1A20" w:rsidRPr="00B852EE" w:rsidRDefault="008E1A20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8E1A20" w:rsidRPr="00B852EE" w:rsidRDefault="008E1A20" w:rsidP="008E1A2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C93CA4" w:rsidRPr="00D62A69" w:rsidRDefault="00C93CA4" w:rsidP="008606F1">
      <w:pPr>
        <w:pStyle w:val="Default"/>
        <w:rPr>
          <w:rFonts w:ascii="ＭＳ Ｐゴシック" w:eastAsia="ＭＳ Ｐゴシック" w:hAnsi="ＭＳ Ｐゴシック" w:cs="ＭＳ 明朝" w:hint="eastAsia"/>
        </w:rPr>
      </w:pP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C05" w:rsidRDefault="00DE7C05" w:rsidP="00C93CA4">
      <w:r>
        <w:separator/>
      </w:r>
    </w:p>
  </w:endnote>
  <w:endnote w:type="continuationSeparator" w:id="0">
    <w:p w:rsidR="00DE7C05" w:rsidRDefault="00DE7C05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C05" w:rsidRDefault="00DE7C05" w:rsidP="00C93CA4">
      <w:r>
        <w:separator/>
      </w:r>
    </w:p>
  </w:footnote>
  <w:footnote w:type="continuationSeparator" w:id="0">
    <w:p w:rsidR="00DE7C05" w:rsidRDefault="00DE7C05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DE8F1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57395"/>
    <w:rsid w:val="00071DD4"/>
    <w:rsid w:val="00081B14"/>
    <w:rsid w:val="001166E4"/>
    <w:rsid w:val="0016095C"/>
    <w:rsid w:val="001C67C5"/>
    <w:rsid w:val="0021225D"/>
    <w:rsid w:val="002364A0"/>
    <w:rsid w:val="002A43E1"/>
    <w:rsid w:val="00303F8A"/>
    <w:rsid w:val="00305E7A"/>
    <w:rsid w:val="003155D8"/>
    <w:rsid w:val="00355779"/>
    <w:rsid w:val="003A5E4E"/>
    <w:rsid w:val="003E110B"/>
    <w:rsid w:val="003F720D"/>
    <w:rsid w:val="00426A80"/>
    <w:rsid w:val="0043467F"/>
    <w:rsid w:val="00453A7F"/>
    <w:rsid w:val="004D41D5"/>
    <w:rsid w:val="005048CA"/>
    <w:rsid w:val="00531E2A"/>
    <w:rsid w:val="005F48AF"/>
    <w:rsid w:val="00641966"/>
    <w:rsid w:val="006A1BF6"/>
    <w:rsid w:val="006B77FE"/>
    <w:rsid w:val="0070272C"/>
    <w:rsid w:val="00735D84"/>
    <w:rsid w:val="007A2030"/>
    <w:rsid w:val="007B1E91"/>
    <w:rsid w:val="00801403"/>
    <w:rsid w:val="008606F1"/>
    <w:rsid w:val="00861CF1"/>
    <w:rsid w:val="00866FD2"/>
    <w:rsid w:val="008C0222"/>
    <w:rsid w:val="008E1A20"/>
    <w:rsid w:val="008F6F5C"/>
    <w:rsid w:val="009F071C"/>
    <w:rsid w:val="00A13FDB"/>
    <w:rsid w:val="00A26CEE"/>
    <w:rsid w:val="00A73592"/>
    <w:rsid w:val="00A832CB"/>
    <w:rsid w:val="00B60760"/>
    <w:rsid w:val="00B61A93"/>
    <w:rsid w:val="00B622BC"/>
    <w:rsid w:val="00B852EE"/>
    <w:rsid w:val="00BC6691"/>
    <w:rsid w:val="00C3492E"/>
    <w:rsid w:val="00C4388B"/>
    <w:rsid w:val="00C61768"/>
    <w:rsid w:val="00C629E9"/>
    <w:rsid w:val="00C631C1"/>
    <w:rsid w:val="00C81003"/>
    <w:rsid w:val="00C93CA4"/>
    <w:rsid w:val="00CE2897"/>
    <w:rsid w:val="00D45F53"/>
    <w:rsid w:val="00D56EAE"/>
    <w:rsid w:val="00D62A69"/>
    <w:rsid w:val="00D63E42"/>
    <w:rsid w:val="00D818BB"/>
    <w:rsid w:val="00DD2806"/>
    <w:rsid w:val="00DD45CB"/>
    <w:rsid w:val="00DE7C05"/>
    <w:rsid w:val="00EA2AE8"/>
    <w:rsid w:val="00F10E9A"/>
    <w:rsid w:val="00F624D7"/>
    <w:rsid w:val="00F95484"/>
    <w:rsid w:val="00FB73A3"/>
    <w:rsid w:val="00FC0B94"/>
    <w:rsid w:val="00FC4D56"/>
    <w:rsid w:val="00FD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8FB32F-CD69-4C82-BB31-821EB0EC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2017-05-22T00:14:00Z</dcterms:created>
  <dcterms:modified xsi:type="dcterms:W3CDTF">2017-05-22T00:14:00Z</dcterms:modified>
</cp:coreProperties>
</file>