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B852EE" w:rsidRDefault="004F675D" w:rsidP="008606F1">
      <w:pPr>
        <w:pStyle w:val="Default"/>
        <w:pBdr>
          <w:top w:val="thinThickSmallGap" w:sz="24" w:space="1" w:color="auto"/>
          <w:bottom w:val="thinThickSmallGap" w:sz="24" w:space="1" w:color="auto"/>
        </w:pBdr>
        <w:rPr>
          <w:rFonts w:ascii="ＭＳ Ｐゴシック" w:eastAsia="ＭＳ Ｐゴシック" w:hAnsi="ＭＳ Ｐゴシック" w:hint="eastAsia"/>
          <w:b/>
          <w:sz w:val="32"/>
          <w:szCs w:val="32"/>
        </w:rPr>
      </w:pPr>
      <w:bookmarkStart w:id="0" w:name="_GoBack"/>
      <w:bookmarkEnd w:id="0"/>
      <w:r>
        <w:rPr>
          <w:rFonts w:ascii="ＭＳ Ｐゴシック" w:eastAsia="ＭＳ Ｐゴシック" w:hAnsi="ＭＳ Ｐゴシック" w:hint="eastAsia"/>
          <w:b/>
          <w:sz w:val="32"/>
          <w:szCs w:val="32"/>
        </w:rPr>
        <w:t>筆記課題</w:t>
      </w:r>
      <w:r w:rsidR="008606F1" w:rsidRPr="00B852EE">
        <w:rPr>
          <w:rFonts w:ascii="ＭＳ Ｐゴシック" w:eastAsia="ＭＳ Ｐゴシック" w:hAnsi="ＭＳ Ｐゴシック" w:hint="eastAsia"/>
          <w:b/>
          <w:sz w:val="32"/>
          <w:szCs w:val="32"/>
        </w:rPr>
        <w:t xml:space="preserve"> </w:t>
      </w:r>
    </w:p>
    <w:p w:rsidR="008606F1" w:rsidRPr="00B852EE" w:rsidRDefault="00316A49" w:rsidP="008606F1">
      <w:pPr>
        <w:pStyle w:val="Default"/>
        <w:pBdr>
          <w:top w:val="thinThickSmallGap" w:sz="24" w:space="1" w:color="auto"/>
          <w:bottom w:val="thinThickSmallGap" w:sz="24" w:space="1" w:color="auto"/>
        </w:pBdr>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管理番号：Ｅ</w:t>
      </w:r>
      <w:r w:rsidR="00224EC6">
        <w:rPr>
          <w:rFonts w:ascii="ＭＳ Ｐゴシック" w:eastAsia="ＭＳ Ｐゴシック" w:hAnsi="ＭＳ Ｐゴシック" w:hint="eastAsia"/>
          <w:b/>
          <w:sz w:val="32"/>
          <w:szCs w:val="32"/>
        </w:rPr>
        <w:t>－</w:t>
      </w:r>
      <w:r w:rsidR="0007134A">
        <w:rPr>
          <w:rFonts w:ascii="ＭＳ Ｐゴシック" w:eastAsia="ＭＳ Ｐゴシック" w:hAnsi="ＭＳ Ｐゴシック" w:hint="eastAsia"/>
          <w:b/>
          <w:sz w:val="32"/>
          <w:szCs w:val="32"/>
        </w:rPr>
        <w:t>１</w:t>
      </w:r>
      <w:r w:rsidR="00453ED3">
        <w:rPr>
          <w:rFonts w:ascii="ＭＳ Ｐゴシック" w:eastAsia="ＭＳ Ｐゴシック" w:hAnsi="ＭＳ Ｐゴシック" w:hint="eastAsia"/>
          <w:b/>
          <w:sz w:val="32"/>
          <w:szCs w:val="32"/>
        </w:rPr>
        <w:t>４</w:t>
      </w:r>
    </w:p>
    <w:p w:rsidR="008606F1" w:rsidRDefault="008606F1" w:rsidP="00C47F83">
      <w:pPr>
        <w:pStyle w:val="Default"/>
        <w:pBdr>
          <w:top w:val="thinThickSmallGap" w:sz="24" w:space="1" w:color="auto"/>
          <w:bottom w:val="thinThickSmallGap" w:sz="24" w:space="1" w:color="auto"/>
        </w:pBdr>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b/>
          <w:sz w:val="32"/>
          <w:szCs w:val="32"/>
        </w:rPr>
        <w:t>「</w:t>
      </w:r>
      <w:r w:rsidR="00D83276" w:rsidRPr="00D83276">
        <w:rPr>
          <w:rFonts w:ascii="ＭＳ Ｐゴシック" w:eastAsia="ＭＳ Ｐゴシック" w:hAnsi="ＭＳ Ｐゴシック" w:hint="eastAsia"/>
          <w:b/>
          <w:sz w:val="32"/>
          <w:szCs w:val="32"/>
        </w:rPr>
        <w:t>汎用インターフェースに関する知識</w:t>
      </w:r>
      <w:r w:rsidRPr="00B852EE">
        <w:rPr>
          <w:rFonts w:ascii="ＭＳ Ｐゴシック" w:eastAsia="ＭＳ Ｐゴシック" w:hAnsi="ＭＳ Ｐゴシック" w:hint="eastAsia"/>
          <w:b/>
          <w:sz w:val="32"/>
          <w:szCs w:val="32"/>
        </w:rPr>
        <w:t>」</w:t>
      </w:r>
    </w:p>
    <w:p w:rsidR="00A90216" w:rsidRPr="00B852EE" w:rsidRDefault="00581239" w:rsidP="008606F1">
      <w:pPr>
        <w:pStyle w:val="Default"/>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239395</wp:posOffset>
                </wp:positionV>
                <wp:extent cx="5781675" cy="2621280"/>
                <wp:effectExtent l="33020" t="37465" r="33655" b="368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621280"/>
                        </a:xfrm>
                        <a:prstGeom prst="plaque">
                          <a:avLst>
                            <a:gd name="adj" fmla="val 16667"/>
                          </a:avLst>
                        </a:prstGeom>
                        <a:solidFill>
                          <a:srgbClr val="FFFFFF"/>
                        </a:solidFill>
                        <a:ln w="57150" cmpd="thinThick">
                          <a:solidFill>
                            <a:srgbClr val="000000"/>
                          </a:solidFill>
                          <a:miter lim="800000"/>
                          <a:headEnd/>
                          <a:tailEnd/>
                        </a:ln>
                      </wps:spPr>
                      <wps:txbx>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D83276" w:rsidP="008606F1">
                            <w:pPr>
                              <w:jc w:val="left"/>
                            </w:pPr>
                            <w:r w:rsidRPr="00D83276">
                              <w:rPr>
                                <w:rFonts w:ascii="ＭＳ Ｐゴシック" w:eastAsia="ＭＳ Ｐゴシック" w:hAnsi="ＭＳ Ｐゴシック" w:hint="eastAsia"/>
                                <w:sz w:val="32"/>
                                <w:szCs w:val="32"/>
                              </w:rPr>
                              <w:t>製造業における汎用インターフェースを使った機器の設計・メンテナンスに必要な通信知識の習得と通信制御をする上においての</w:t>
                            </w:r>
                            <w:r w:rsidR="00C934C1">
                              <w:rPr>
                                <w:rFonts w:ascii="ＭＳ Ｐゴシック" w:eastAsia="ＭＳ Ｐゴシック" w:hAnsi="ＭＳ Ｐゴシック" w:hint="eastAsia"/>
                                <w:sz w:val="32"/>
                                <w:szCs w:val="32"/>
                              </w:rPr>
                              <w:t>技能等</w:t>
                            </w:r>
                            <w:r w:rsidRPr="00D83276">
                              <w:rPr>
                                <w:rFonts w:ascii="ＭＳ Ｐゴシック" w:eastAsia="ＭＳ Ｐゴシック" w:hAnsi="ＭＳ Ｐゴシック" w:hint="eastAsia"/>
                                <w:sz w:val="32"/>
                                <w:szCs w:val="32"/>
                              </w:rPr>
                              <w:t>および安全作業の習得度を筆記試験により確認します。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0;margin-top:18.85pt;width:455.25pt;height:206.4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" strokeweight="4.5pt">
                <v:stroke linestyle="thinThick"/>
                <v:textbox inset="5.85pt,.7pt,5.85pt,.7pt">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D83276" w:rsidP="008606F1">
                      <w:pPr>
                        <w:jc w:val="left"/>
                      </w:pPr>
                      <w:r w:rsidRPr="00D83276">
                        <w:rPr>
                          <w:rFonts w:ascii="ＭＳ Ｐゴシック" w:eastAsia="ＭＳ Ｐゴシック" w:hAnsi="ＭＳ Ｐゴシック" w:hint="eastAsia"/>
                          <w:sz w:val="32"/>
                          <w:szCs w:val="32"/>
                        </w:rPr>
                        <w:t>製造業における汎用インターフェースを使った機器の設計・メンテナンスに必要な通信知識の習得と通信制御をする上においての</w:t>
                      </w:r>
                      <w:r w:rsidR="00C934C1">
                        <w:rPr>
                          <w:rFonts w:ascii="ＭＳ Ｐゴシック" w:eastAsia="ＭＳ Ｐゴシック" w:hAnsi="ＭＳ Ｐゴシック" w:hint="eastAsia"/>
                          <w:sz w:val="32"/>
                          <w:szCs w:val="32"/>
                        </w:rPr>
                        <w:t>技能等</w:t>
                      </w:r>
                      <w:r w:rsidRPr="00D83276">
                        <w:rPr>
                          <w:rFonts w:ascii="ＭＳ Ｐゴシック" w:eastAsia="ＭＳ Ｐゴシック" w:hAnsi="ＭＳ Ｐゴシック" w:hint="eastAsia"/>
                          <w:sz w:val="32"/>
                          <w:szCs w:val="32"/>
                        </w:rPr>
                        <w:t>および安全作業の習得度を筆記試験により確認します。</w:t>
                      </w:r>
                    </w:p>
                  </w:txbxContent>
                </v:textbox>
              </v:shape>
            </w:pict>
          </mc:Fallback>
        </mc:AlternateContent>
      </w:r>
    </w:p>
    <w:p w:rsidR="008606F1" w:rsidRPr="00B852EE" w:rsidRDefault="008606F1" w:rsidP="008606F1">
      <w:pPr>
        <w:pStyle w:val="Default"/>
        <w:rPr>
          <w:rFonts w:ascii="ＭＳ Ｐゴシック" w:eastAsia="ＭＳ Ｐゴシック" w:hAnsi="ＭＳ Ｐゴシック" w:hint="eastAsia"/>
          <w:sz w:val="32"/>
          <w:szCs w:val="32"/>
        </w:rPr>
      </w:pPr>
    </w:p>
    <w:p w:rsidR="00407B61" w:rsidRDefault="00407B61" w:rsidP="00305E7A">
      <w:pPr>
        <w:widowControl/>
        <w:jc w:val="left"/>
        <w:rPr>
          <w:rFonts w:ascii="ＭＳ Ｐゴシック" w:eastAsia="ＭＳ Ｐゴシック" w:hAnsi="ＭＳ Ｐゴシック" w:cs="ＭＳ ゴシック"/>
          <w:color w:val="000000"/>
          <w:kern w:val="0"/>
          <w:sz w:val="32"/>
          <w:szCs w:val="32"/>
        </w:rPr>
      </w:pPr>
    </w:p>
    <w:p w:rsidR="00407B61" w:rsidRPr="00407B61" w:rsidRDefault="00407B61" w:rsidP="00407B61">
      <w:pPr>
        <w:rPr>
          <w:rFonts w:ascii="ＭＳ Ｐゴシック" w:eastAsia="ＭＳ Ｐゴシック" w:hAnsi="ＭＳ Ｐゴシック" w:cs="ＭＳ ゴシック"/>
          <w:sz w:val="32"/>
          <w:szCs w:val="32"/>
        </w:rPr>
      </w:pPr>
    </w:p>
    <w:p w:rsidR="00407B61" w:rsidRPr="00407B61" w:rsidRDefault="00407B61" w:rsidP="00407B61">
      <w:pPr>
        <w:rPr>
          <w:rFonts w:ascii="ＭＳ Ｐゴシック" w:eastAsia="ＭＳ Ｐゴシック" w:hAnsi="ＭＳ Ｐゴシック" w:cs="ＭＳ ゴシック"/>
          <w:sz w:val="32"/>
          <w:szCs w:val="32"/>
        </w:rPr>
      </w:pPr>
    </w:p>
    <w:p w:rsidR="00407B61" w:rsidRPr="00407B61" w:rsidRDefault="00407B61" w:rsidP="00407B61">
      <w:pPr>
        <w:rPr>
          <w:rFonts w:ascii="ＭＳ Ｐゴシック" w:eastAsia="ＭＳ Ｐゴシック" w:hAnsi="ＭＳ Ｐゴシック" w:cs="ＭＳ ゴシック"/>
          <w:sz w:val="32"/>
          <w:szCs w:val="32"/>
        </w:rPr>
      </w:pPr>
    </w:p>
    <w:p w:rsidR="00407B61" w:rsidRPr="00407B61" w:rsidRDefault="00407B61" w:rsidP="00407B61">
      <w:pPr>
        <w:rPr>
          <w:rFonts w:ascii="ＭＳ Ｐゴシック" w:eastAsia="ＭＳ Ｐゴシック" w:hAnsi="ＭＳ Ｐゴシック" w:cs="ＭＳ ゴシック"/>
          <w:sz w:val="32"/>
          <w:szCs w:val="32"/>
        </w:rPr>
      </w:pPr>
    </w:p>
    <w:p w:rsidR="00407B61" w:rsidRPr="00407B61" w:rsidRDefault="00407B61" w:rsidP="00407B61">
      <w:pPr>
        <w:rPr>
          <w:rFonts w:ascii="ＭＳ Ｐゴシック" w:eastAsia="ＭＳ Ｐゴシック" w:hAnsi="ＭＳ Ｐゴシック" w:cs="ＭＳ ゴシック"/>
          <w:sz w:val="32"/>
          <w:szCs w:val="32"/>
        </w:rPr>
      </w:pPr>
    </w:p>
    <w:p w:rsidR="00407B61" w:rsidRPr="00407B61" w:rsidRDefault="00407B61" w:rsidP="00407B61">
      <w:pPr>
        <w:rPr>
          <w:rFonts w:ascii="ＭＳ Ｐゴシック" w:eastAsia="ＭＳ Ｐゴシック" w:hAnsi="ＭＳ Ｐゴシック" w:cs="ＭＳ ゴシック"/>
          <w:sz w:val="32"/>
          <w:szCs w:val="32"/>
        </w:rPr>
      </w:pPr>
    </w:p>
    <w:p w:rsidR="008606F1" w:rsidRPr="00B852EE" w:rsidRDefault="008606F1">
      <w:pPr>
        <w:rPr>
          <w:rFonts w:ascii="ＭＳ Ｐゴシック" w:eastAsia="ＭＳ Ｐゴシック" w:hAnsi="ＭＳ Ｐゴシック" w:hint="eastAsia"/>
        </w:rPr>
      </w:pPr>
    </w:p>
    <w:p w:rsidR="00305E7A" w:rsidRPr="00B852EE" w:rsidRDefault="00305E7A">
      <w:pPr>
        <w:rPr>
          <w:rFonts w:ascii="ＭＳ Ｐゴシック" w:eastAsia="ＭＳ Ｐゴシック" w:hAnsi="ＭＳ Ｐゴシック" w:hint="eastAsia"/>
        </w:rPr>
      </w:pPr>
    </w:p>
    <w:p w:rsidR="008606F1" w:rsidRPr="00B852EE" w:rsidRDefault="008606F1" w:rsidP="008606F1">
      <w:pPr>
        <w:pStyle w:val="Default"/>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876"/>
        <w:gridCol w:w="5387"/>
      </w:tblGrid>
      <w:tr w:rsidR="00B852EE" w:rsidRPr="00B852EE" w:rsidTr="00407B61">
        <w:tc>
          <w:tcPr>
            <w:tcW w:w="2660" w:type="dxa"/>
          </w:tcPr>
          <w:p w:rsidR="00B852EE" w:rsidRPr="00B852EE" w:rsidRDefault="00B852EE" w:rsidP="00B852EE">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76" w:type="dxa"/>
            <w:tcBorders>
              <w:bottom w:val="single" w:sz="4" w:space="0" w:color="000000"/>
            </w:tcBorders>
          </w:tcPr>
          <w:p w:rsidR="00B852EE" w:rsidRPr="00B852EE" w:rsidRDefault="00B852EE" w:rsidP="007A2030">
            <w:pPr>
              <w:pStyle w:val="Default"/>
              <w:jc w:val="center"/>
              <w:rPr>
                <w:rFonts w:ascii="ＭＳ Ｐゴシック" w:eastAsia="ＭＳ Ｐゴシック" w:hAnsi="ＭＳ Ｐゴシック" w:cs="ＭＳ 明朝" w:hint="eastAsia"/>
                <w:b/>
              </w:rPr>
            </w:pPr>
          </w:p>
        </w:tc>
        <w:tc>
          <w:tcPr>
            <w:tcW w:w="5387" w:type="dxa"/>
            <w:tcBorders>
              <w:bottom w:val="single" w:sz="4" w:space="0" w:color="000000"/>
            </w:tcBorders>
          </w:tcPr>
          <w:p w:rsidR="00B852EE" w:rsidRPr="00B852EE" w:rsidRDefault="00B852EE" w:rsidP="007A2030">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407B61">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76" w:type="dxa"/>
            <w:tcBorders>
              <w:tr2bl w:val="single" w:sz="4" w:space="0" w:color="auto"/>
            </w:tcBorders>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p>
        </w:tc>
        <w:tc>
          <w:tcPr>
            <w:tcW w:w="5387" w:type="dxa"/>
            <w:tcBorders>
              <w:tr2bl w:val="single" w:sz="4" w:space="0" w:color="auto"/>
            </w:tcBorders>
            <w:vAlign w:val="center"/>
          </w:tcPr>
          <w:p w:rsidR="00B852EE" w:rsidRPr="00B852EE" w:rsidRDefault="00B852EE" w:rsidP="00C47F83">
            <w:pPr>
              <w:pStyle w:val="Default"/>
              <w:ind w:leftChars="71" w:left="137"/>
              <w:rPr>
                <w:rFonts w:ascii="ＭＳ Ｐゴシック" w:eastAsia="ＭＳ Ｐゴシック" w:hAnsi="ＭＳ Ｐゴシック" w:cs="ＭＳ 明朝" w:hint="eastAsia"/>
              </w:rPr>
            </w:pP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76" w:type="dxa"/>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1F1B84" w:rsidP="00C47F83">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w:t>
            </w:r>
            <w:r w:rsidR="00C47DA9">
              <w:rPr>
                <w:rFonts w:ascii="ＭＳ Ｐゴシック" w:eastAsia="ＭＳ Ｐゴシック" w:hAnsi="ＭＳ Ｐゴシック" w:cs="ＭＳ 明朝" w:hint="eastAsia"/>
              </w:rPr>
              <w:t>-</w:t>
            </w:r>
            <w:r w:rsidR="00611174">
              <w:rPr>
                <w:rFonts w:ascii="ＭＳ Ｐゴシック" w:eastAsia="ＭＳ Ｐゴシック" w:hAnsi="ＭＳ Ｐゴシック" w:cs="ＭＳ 明朝" w:hint="eastAsia"/>
              </w:rPr>
              <w:t>1</w:t>
            </w:r>
            <w:r w:rsidR="00D83276">
              <w:rPr>
                <w:rFonts w:ascii="ＭＳ Ｐゴシック" w:eastAsia="ＭＳ Ｐゴシック" w:hAnsi="ＭＳ Ｐゴシック" w:cs="ＭＳ 明朝" w:hint="eastAsia"/>
              </w:rPr>
              <w:t>4</w:t>
            </w:r>
            <w:r w:rsidR="00A90216" w:rsidRPr="00A90216">
              <w:rPr>
                <w:rFonts w:ascii="ＭＳ Ｐゴシック" w:eastAsia="ＭＳ Ｐゴシック" w:hAnsi="ＭＳ Ｐゴシック" w:cs="ＭＳ 明朝" w:hint="eastAsia"/>
              </w:rPr>
              <w:t>-01_訓練課題.doc</w:t>
            </w:r>
          </w:p>
        </w:tc>
      </w:tr>
      <w:tr w:rsidR="00B852EE" w:rsidRPr="00B852EE" w:rsidTr="00407B61">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76" w:type="dxa"/>
            <w:tcBorders>
              <w:bottom w:val="single" w:sz="4" w:space="0" w:color="000000"/>
            </w:tcBorders>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tcBorders>
              <w:bottom w:val="single" w:sz="4" w:space="0" w:color="000000"/>
            </w:tcBorders>
            <w:vAlign w:val="center"/>
          </w:tcPr>
          <w:p w:rsidR="00B852EE" w:rsidRPr="00B852EE" w:rsidRDefault="001F1B84" w:rsidP="00C47F83">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w:t>
            </w:r>
            <w:r w:rsidR="00C47DA9">
              <w:rPr>
                <w:rFonts w:ascii="ＭＳ Ｐゴシック" w:eastAsia="ＭＳ Ｐゴシック" w:hAnsi="ＭＳ Ｐゴシック" w:cs="ＭＳ 明朝" w:hint="eastAsia"/>
              </w:rPr>
              <w:t>-</w:t>
            </w:r>
            <w:r w:rsidR="00611174">
              <w:rPr>
                <w:rFonts w:ascii="ＭＳ Ｐゴシック" w:eastAsia="ＭＳ Ｐゴシック" w:hAnsi="ＭＳ Ｐゴシック" w:cs="ＭＳ 明朝" w:hint="eastAsia"/>
              </w:rPr>
              <w:t>1</w:t>
            </w:r>
            <w:r w:rsidR="00D83276">
              <w:rPr>
                <w:rFonts w:ascii="ＭＳ Ｐゴシック" w:eastAsia="ＭＳ Ｐゴシック" w:hAnsi="ＭＳ Ｐゴシック" w:cs="ＭＳ 明朝" w:hint="eastAsia"/>
              </w:rPr>
              <w:t>4</w:t>
            </w:r>
            <w:r w:rsidR="00A90216" w:rsidRPr="00A90216">
              <w:rPr>
                <w:rFonts w:ascii="ＭＳ Ｐゴシック" w:eastAsia="ＭＳ Ｐゴシック" w:hAnsi="ＭＳ Ｐゴシック" w:cs="ＭＳ 明朝" w:hint="eastAsia"/>
              </w:rPr>
              <w:t>-02_解答及び解説.doc</w:t>
            </w:r>
          </w:p>
        </w:tc>
      </w:tr>
      <w:tr w:rsidR="00B852EE" w:rsidRPr="00B852EE" w:rsidTr="00407B61">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76" w:type="dxa"/>
            <w:tcBorders>
              <w:tr2bl w:val="single" w:sz="4" w:space="0" w:color="auto"/>
            </w:tcBorders>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p>
        </w:tc>
        <w:tc>
          <w:tcPr>
            <w:tcW w:w="5387" w:type="dxa"/>
            <w:tcBorders>
              <w:tr2bl w:val="single" w:sz="4" w:space="0" w:color="auto"/>
            </w:tcBorders>
            <w:vAlign w:val="center"/>
          </w:tcPr>
          <w:p w:rsidR="00B852EE" w:rsidRPr="00B852EE" w:rsidRDefault="00B852EE" w:rsidP="00C47F83">
            <w:pPr>
              <w:pStyle w:val="Default"/>
              <w:ind w:leftChars="71" w:left="137"/>
              <w:rPr>
                <w:rFonts w:ascii="ＭＳ Ｐゴシック" w:eastAsia="ＭＳ Ｐゴシック" w:hAnsi="ＭＳ Ｐゴシック" w:cs="ＭＳ 明朝" w:hint="eastAsia"/>
              </w:rPr>
            </w:pPr>
          </w:p>
        </w:tc>
      </w:tr>
      <w:tr w:rsidR="00B852EE" w:rsidRPr="00B852EE" w:rsidTr="00407B61">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76" w:type="dxa"/>
            <w:tcBorders>
              <w:tr2bl w:val="single" w:sz="4" w:space="0" w:color="auto"/>
            </w:tcBorders>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p>
        </w:tc>
        <w:tc>
          <w:tcPr>
            <w:tcW w:w="5387" w:type="dxa"/>
            <w:tcBorders>
              <w:tr2bl w:val="single" w:sz="4" w:space="0" w:color="auto"/>
            </w:tcBorders>
            <w:vAlign w:val="center"/>
          </w:tcPr>
          <w:p w:rsidR="00B852EE" w:rsidRPr="00B852EE" w:rsidRDefault="00B852EE" w:rsidP="00C47F83">
            <w:pPr>
              <w:pStyle w:val="Default"/>
              <w:ind w:leftChars="71" w:left="137"/>
              <w:rPr>
                <w:rFonts w:ascii="ＭＳ Ｐゴシック" w:eastAsia="ＭＳ Ｐゴシック" w:hAnsi="ＭＳ Ｐゴシック" w:cs="ＭＳ 明朝" w:hint="eastAsia"/>
              </w:rPr>
            </w:pPr>
          </w:p>
        </w:tc>
      </w:tr>
      <w:tr w:rsidR="00B852EE" w:rsidRPr="00B852EE" w:rsidTr="00407B61">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76" w:type="dxa"/>
            <w:tcBorders>
              <w:tr2bl w:val="single" w:sz="4" w:space="0" w:color="auto"/>
            </w:tcBorders>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p>
        </w:tc>
        <w:tc>
          <w:tcPr>
            <w:tcW w:w="5387" w:type="dxa"/>
            <w:tcBorders>
              <w:tr2bl w:val="single" w:sz="4" w:space="0" w:color="auto"/>
            </w:tcBorders>
            <w:vAlign w:val="center"/>
          </w:tcPr>
          <w:p w:rsidR="00B852EE" w:rsidRPr="00B852EE" w:rsidRDefault="00B852EE" w:rsidP="00C47F83">
            <w:pPr>
              <w:pStyle w:val="Default"/>
              <w:ind w:leftChars="71" w:left="137"/>
              <w:rPr>
                <w:rFonts w:ascii="ＭＳ Ｐゴシック" w:eastAsia="ＭＳ Ｐゴシック" w:hAnsi="ＭＳ Ｐゴシック" w:cs="ＭＳ 明朝" w:hint="eastAsia"/>
              </w:rPr>
            </w:pPr>
          </w:p>
        </w:tc>
      </w:tr>
    </w:tbl>
    <w:p w:rsidR="008606F1" w:rsidRPr="008606F1" w:rsidRDefault="008606F1" w:rsidP="00407B61">
      <w:pPr>
        <w:rPr>
          <w:rFonts w:ascii="ＤＨＰ平成ゴシックW5" w:eastAsia="ＤＨＰ平成ゴシックW5" w:hint="eastAsia"/>
        </w:rPr>
      </w:pPr>
    </w:p>
    <w:sectPr w:rsidR="008606F1" w:rsidRPr="008606F1" w:rsidSect="00C47F83">
      <w:type w:val="continuous"/>
      <w:pgSz w:w="11907" w:h="16840" w:code="9"/>
      <w:pgMar w:top="1134" w:right="1134" w:bottom="1134" w:left="1134" w:header="720" w:footer="720"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92D" w:rsidRDefault="00E3592D" w:rsidP="00C93CA4">
      <w:r>
        <w:separator/>
      </w:r>
    </w:p>
  </w:endnote>
  <w:endnote w:type="continuationSeparator" w:id="0">
    <w:p w:rsidR="00E3592D" w:rsidRDefault="00E3592D"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平成ゴシックW5">
    <w:altName w:val="ＭＳ 明朝"/>
    <w:charset w:val="80"/>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92D" w:rsidRDefault="00E3592D" w:rsidP="00C93CA4">
      <w:r>
        <w:separator/>
      </w:r>
    </w:p>
  </w:footnote>
  <w:footnote w:type="continuationSeparator" w:id="0">
    <w:p w:rsidR="00E3592D" w:rsidRDefault="00E3592D"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7134A"/>
    <w:rsid w:val="000B6A53"/>
    <w:rsid w:val="0016095C"/>
    <w:rsid w:val="001F1B84"/>
    <w:rsid w:val="0021225D"/>
    <w:rsid w:val="00224EC6"/>
    <w:rsid w:val="00305E7A"/>
    <w:rsid w:val="00316A49"/>
    <w:rsid w:val="00355779"/>
    <w:rsid w:val="0035721B"/>
    <w:rsid w:val="003E110B"/>
    <w:rsid w:val="00407B61"/>
    <w:rsid w:val="00417EE7"/>
    <w:rsid w:val="00426A80"/>
    <w:rsid w:val="00453ED3"/>
    <w:rsid w:val="004B6E5C"/>
    <w:rsid w:val="004F675D"/>
    <w:rsid w:val="00581239"/>
    <w:rsid w:val="00611174"/>
    <w:rsid w:val="006A1BF6"/>
    <w:rsid w:val="006E2C03"/>
    <w:rsid w:val="006F457C"/>
    <w:rsid w:val="0070272C"/>
    <w:rsid w:val="007A2030"/>
    <w:rsid w:val="007B1E91"/>
    <w:rsid w:val="0082381B"/>
    <w:rsid w:val="008606F1"/>
    <w:rsid w:val="00866FD2"/>
    <w:rsid w:val="008C0222"/>
    <w:rsid w:val="009F071C"/>
    <w:rsid w:val="00A26CEE"/>
    <w:rsid w:val="00A832CB"/>
    <w:rsid w:val="00A90216"/>
    <w:rsid w:val="00AF1834"/>
    <w:rsid w:val="00B443B2"/>
    <w:rsid w:val="00B852EE"/>
    <w:rsid w:val="00BA55A1"/>
    <w:rsid w:val="00BC6691"/>
    <w:rsid w:val="00C47DA9"/>
    <w:rsid w:val="00C47F83"/>
    <w:rsid w:val="00C51542"/>
    <w:rsid w:val="00C631C1"/>
    <w:rsid w:val="00C81003"/>
    <w:rsid w:val="00C934C1"/>
    <w:rsid w:val="00C93CA4"/>
    <w:rsid w:val="00CE2897"/>
    <w:rsid w:val="00D45F53"/>
    <w:rsid w:val="00D575D2"/>
    <w:rsid w:val="00D83276"/>
    <w:rsid w:val="00D841BB"/>
    <w:rsid w:val="00DD45CB"/>
    <w:rsid w:val="00E3592D"/>
    <w:rsid w:val="00E41E2E"/>
    <w:rsid w:val="00E73C73"/>
    <w:rsid w:val="00EE1ED3"/>
    <w:rsid w:val="00F10E9A"/>
    <w:rsid w:val="00F13AD0"/>
    <w:rsid w:val="00FB73A3"/>
    <w:rsid w:val="00FD6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75F6D16-870F-4D2C-9065-18FC4D775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Words>
  <Characters>141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2009-10-13T08:32:00Z</cp:lastPrinted>
  <dcterms:created xsi:type="dcterms:W3CDTF">2017-05-19T07:08:00Z</dcterms:created>
  <dcterms:modified xsi:type="dcterms:W3CDTF">2017-05-19T07:08:00Z</dcterms:modified>
</cp:coreProperties>
</file>